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52" w:rsidRPr="009B6F52" w:rsidRDefault="009B6F52" w:rsidP="009B6F52">
      <w:pPr>
        <w:spacing w:after="0"/>
        <w:jc w:val="center"/>
        <w:rPr>
          <w:rFonts w:ascii="Futura" w:hAnsi="Futura"/>
          <w:b/>
          <w:color w:val="0070C0"/>
          <w:sz w:val="32"/>
          <w:szCs w:val="32"/>
        </w:rPr>
      </w:pPr>
      <w:bookmarkStart w:id="0" w:name="_Toc19864125"/>
      <w:r w:rsidRPr="009B6F52">
        <w:rPr>
          <w:rFonts w:ascii="Futura" w:hAnsi="Futura"/>
          <w:b/>
          <w:color w:val="0070C0"/>
          <w:sz w:val="32"/>
          <w:szCs w:val="32"/>
        </w:rPr>
        <w:t>İLİN GELİŞİM ALANLARI VE BU ALANLARA İLİŞKİN</w:t>
      </w:r>
    </w:p>
    <w:p w:rsidR="009B6F52" w:rsidRPr="009B6F52" w:rsidRDefault="009B6F52" w:rsidP="009B6F52">
      <w:pPr>
        <w:spacing w:after="0"/>
        <w:jc w:val="center"/>
        <w:rPr>
          <w:rFonts w:ascii="Futura" w:hAnsi="Futura"/>
          <w:b/>
          <w:color w:val="0070C0"/>
          <w:sz w:val="32"/>
          <w:szCs w:val="32"/>
        </w:rPr>
      </w:pPr>
      <w:r w:rsidRPr="009B6F52">
        <w:rPr>
          <w:rFonts w:ascii="Futura" w:hAnsi="Futura"/>
          <w:b/>
          <w:color w:val="0070C0"/>
          <w:sz w:val="32"/>
          <w:szCs w:val="32"/>
        </w:rPr>
        <w:t>AMAÇ, HEDEF, STRATEJİ VE PERFORMANS GÖSTERGELERİ</w:t>
      </w:r>
      <w:bookmarkStart w:id="1" w:name="_Toc19864126"/>
      <w:bookmarkEnd w:id="0"/>
    </w:p>
    <w:p w:rsidR="009B6F52" w:rsidRDefault="009B6F52" w:rsidP="009B6F52">
      <w:pPr>
        <w:spacing w:after="0"/>
        <w:jc w:val="center"/>
        <w:rPr>
          <w:rFonts w:ascii="Futura" w:hAnsi="Futura"/>
          <w:b/>
          <w:sz w:val="32"/>
          <w:szCs w:val="32"/>
        </w:rPr>
      </w:pPr>
    </w:p>
    <w:p w:rsidR="0038508B" w:rsidRPr="009B6F52" w:rsidRDefault="009B6F52" w:rsidP="009B6F52">
      <w:pPr>
        <w:jc w:val="center"/>
        <w:rPr>
          <w:rFonts w:ascii="Futura" w:hAnsi="Futura"/>
          <w:color w:val="FF0000"/>
          <w:sz w:val="24"/>
        </w:rPr>
      </w:pPr>
      <w:r w:rsidRPr="009B6F52">
        <w:rPr>
          <w:rFonts w:ascii="Futura" w:hAnsi="Futura"/>
          <w:color w:val="FF0000"/>
          <w:sz w:val="28"/>
        </w:rPr>
        <w:t xml:space="preserve">GELİŞİM ALANI 1: </w:t>
      </w:r>
      <w:bookmarkEnd w:id="1"/>
      <w:r w:rsidRPr="009B6F52">
        <w:rPr>
          <w:rFonts w:ascii="Futura" w:hAnsi="Futura"/>
          <w:color w:val="FF0000"/>
          <w:sz w:val="28"/>
        </w:rPr>
        <w:t>KIRSAL VE KENTSEL ALTYAPININ GELİŞTİRİLMESİ</w:t>
      </w:r>
    </w:p>
    <w:p w:rsidR="0038508B" w:rsidRPr="009B6F52" w:rsidRDefault="009B6F52" w:rsidP="009B6F52">
      <w:pPr>
        <w:ind w:firstLine="708"/>
        <w:rPr>
          <w:rFonts w:ascii="Futura" w:hAnsi="Futura"/>
          <w:color w:val="00B050"/>
          <w:sz w:val="24"/>
          <w:szCs w:val="24"/>
        </w:rPr>
      </w:pPr>
      <w:bookmarkStart w:id="2" w:name="_Toc19864127"/>
      <w:r w:rsidRPr="009B6F52">
        <w:rPr>
          <w:rFonts w:ascii="Futura" w:hAnsi="Futura"/>
          <w:color w:val="00B050"/>
          <w:sz w:val="24"/>
          <w:szCs w:val="24"/>
        </w:rPr>
        <w:t>AMAÇ</w:t>
      </w:r>
      <w:bookmarkEnd w:id="2"/>
    </w:p>
    <w:p w:rsidR="0038508B" w:rsidRPr="0038508B" w:rsidRDefault="0038508B" w:rsidP="0038508B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Futura Bk BT" w:hAnsi="Futura Bk BT" w:cs="Times New Roman"/>
          <w:sz w:val="24"/>
          <w:szCs w:val="24"/>
        </w:rPr>
      </w:pPr>
      <w:r w:rsidRPr="0038508B">
        <w:rPr>
          <w:rFonts w:ascii="Futura Bk BT" w:hAnsi="Futura Bk BT" w:cs="Times New Roman"/>
          <w:sz w:val="24"/>
          <w:szCs w:val="24"/>
        </w:rPr>
        <w:t>Çevre bilincini ve farkındalığını arttırarak kırsal, kentsel ve ulaşım altyapısını, çağın gereksinimlerini karşılayacak biçimde geliştirmek ve ilimizi daha yaşanılabilir hale getirmek.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3" w:name="_Toc19864128"/>
      <w:r w:rsidRPr="009B6F52">
        <w:rPr>
          <w:rFonts w:ascii="Futura" w:hAnsi="Futura"/>
          <w:color w:val="00B0F0"/>
          <w:sz w:val="24"/>
          <w:szCs w:val="24"/>
        </w:rPr>
        <w:t>HEDEF 1.1.</w:t>
      </w:r>
      <w:bookmarkEnd w:id="3"/>
    </w:p>
    <w:p w:rsidR="0038508B" w:rsidRPr="002A166C" w:rsidRDefault="0038508B" w:rsidP="002A1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utura Bk BT" w:hAnsi="Futura Bk BT" w:cs="Times New Roman"/>
          <w:sz w:val="24"/>
          <w:szCs w:val="24"/>
        </w:rPr>
      </w:pPr>
      <w:r w:rsidRPr="002A166C">
        <w:rPr>
          <w:rFonts w:ascii="Futura Bk BT" w:hAnsi="Futura Bk BT" w:cs="Times New Roman"/>
          <w:sz w:val="24"/>
          <w:szCs w:val="24"/>
        </w:rPr>
        <w:t xml:space="preserve">Kırsal alanda yaşayan vatandaşlarımıza daha kaliteli hizmet sunmak ve kırsal altyapı ihtiyaçlarını tamamlamak. </w:t>
      </w:r>
    </w:p>
    <w:p w:rsidR="001702DF" w:rsidRPr="001702DF" w:rsidRDefault="001702DF" w:rsidP="0038508B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4" w:name="_Toc19864129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4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14199" w:type="dxa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Tüm köy yollarının altyapı çalışmaları tamamlanacak.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Köy yollarının standartları yükseltilecek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Köy yolları içerisinde asfalt yol miktarı artırılacak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Tüm köy yollarında trafik güvenliğini sağlayacak önlemler tamamlanacak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Kırsal alanda yaşayan vatandaşlarımızın sağlıklı ve yeterli içme-kullanma suyu temin edilecek 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Tarımsal sulamada yeni ve modern metotlar kullanılarak sulanabilir arazi miktarı artırılacaktır.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Gelir artırıcı faaliyetler ile birlikte tarımsal ürün çeşitliliğini artırılacaktır.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Daha temiz ve yaşanabilir alanlar için evsel atıklar düzenli şekilde toplanacaktır.</w:t>
            </w:r>
          </w:p>
        </w:tc>
      </w:tr>
      <w:tr w:rsidR="0038508B" w:rsidRPr="0038508B" w:rsidTr="009B6F52">
        <w:trPr>
          <w:trHeight w:val="39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Köylerdeki çarpık yapılaşmanın önüne geçmek amacıyla imar ve mekânsal planlar yapılacaktır.</w:t>
            </w:r>
          </w:p>
        </w:tc>
      </w:tr>
      <w:tr w:rsidR="0038508B" w:rsidRPr="0038508B" w:rsidTr="009B6F52">
        <w:trPr>
          <w:trHeight w:val="454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Köy halkı tarafından ortak kullanılan binaların kapasitesi artırılacak, yeni mekânlar hizmete açılacaktır.</w:t>
            </w:r>
          </w:p>
        </w:tc>
      </w:tr>
    </w:tbl>
    <w:p w:rsidR="00B36D1B" w:rsidRDefault="00B36D1B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5" w:name="_Toc19864131"/>
    </w:p>
    <w:p w:rsidR="009B6F52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>
        <w:rPr>
          <w:rFonts w:ascii="Futura" w:hAnsi="Futura"/>
          <w:color w:val="00B0F0"/>
          <w:sz w:val="24"/>
          <w:szCs w:val="24"/>
        </w:rPr>
        <w:lastRenderedPageBreak/>
        <w:t xml:space="preserve">PERFORMANS </w:t>
      </w:r>
      <w:r w:rsidRPr="009B6F52">
        <w:rPr>
          <w:rFonts w:ascii="Futura" w:hAnsi="Futura"/>
          <w:color w:val="00B0F0"/>
          <w:sz w:val="24"/>
          <w:szCs w:val="24"/>
        </w:rPr>
        <w:t>GÖSTERGE</w:t>
      </w:r>
      <w:r>
        <w:rPr>
          <w:rFonts w:ascii="Futura" w:hAnsi="Futura"/>
          <w:color w:val="00B0F0"/>
          <w:sz w:val="24"/>
          <w:szCs w:val="24"/>
        </w:rPr>
        <w:t>Sİ</w:t>
      </w:r>
    </w:p>
    <w:tbl>
      <w:tblPr>
        <w:tblStyle w:val="TabloKlavuzu"/>
        <w:tblW w:w="14235" w:type="dxa"/>
        <w:tblInd w:w="644" w:type="dxa"/>
        <w:tblLook w:val="04A0" w:firstRow="1" w:lastRow="0" w:firstColumn="1" w:lastColumn="0" w:noHBand="0" w:noVBand="1"/>
      </w:tblPr>
      <w:tblGrid>
        <w:gridCol w:w="6967"/>
        <w:gridCol w:w="1852"/>
        <w:gridCol w:w="1996"/>
        <w:gridCol w:w="3420"/>
      </w:tblGrid>
      <w:tr w:rsidR="009B6F52" w:rsidRPr="0038508B" w:rsidTr="009B6F52">
        <w:tc>
          <w:tcPr>
            <w:tcW w:w="6967" w:type="dxa"/>
            <w:shd w:val="clear" w:color="auto" w:fill="FFC000"/>
            <w:vAlign w:val="center"/>
          </w:tcPr>
          <w:p w:rsidR="009B6F52" w:rsidRPr="0038508B" w:rsidRDefault="009B6F52" w:rsidP="00B3413F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852" w:type="dxa"/>
            <w:shd w:val="clear" w:color="auto" w:fill="FFC000"/>
            <w:vAlign w:val="center"/>
          </w:tcPr>
          <w:p w:rsidR="009B6F52" w:rsidRPr="0038508B" w:rsidRDefault="009B6F52" w:rsidP="00B3413F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996" w:type="dxa"/>
            <w:shd w:val="clear" w:color="auto" w:fill="FFC000"/>
            <w:vAlign w:val="center"/>
          </w:tcPr>
          <w:p w:rsidR="009B6F52" w:rsidRPr="0038508B" w:rsidRDefault="009B6F52" w:rsidP="00B3413F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9B6F52" w:rsidRPr="0038508B" w:rsidRDefault="009B6F52" w:rsidP="00B3413F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420" w:type="dxa"/>
            <w:shd w:val="clear" w:color="auto" w:fill="FFC000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9B6F52" w:rsidRPr="0038508B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I.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</w:t>
            </w: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Kat asfalt yol uzunluğu (km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II.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</w:t>
            </w: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Kat asfalt yol uzunluğu (km)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Stabilize yol uzunluğu (km)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Bitümlü sıcak karışım kaplama (BSK) yol uzunluğu (km)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Beton veya Parke yol uzunluğu (km)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</w:t>
            </w: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anat yapıları uzunluğu (büz- menfez- trapez kanal) (mt)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RPr="005D63E7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C0EB4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Trafik işaret ve levha çalışmaları yapılan yol uzunluğu (km)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Pr="005D63E7" w:rsidRDefault="009B6F52" w:rsidP="00B3413F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İ</w:t>
            </w:r>
            <w:r w:rsidRPr="0038508B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sale ve şebeke</w:t>
            </w:r>
            <w:r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 xml:space="preserve"> hattı sayısı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RPr="005D63E7" w:rsidTr="009B6F52">
        <w:trPr>
          <w:trHeight w:val="454"/>
        </w:trPr>
        <w:tc>
          <w:tcPr>
            <w:tcW w:w="6967" w:type="dxa"/>
            <w:vAlign w:val="center"/>
          </w:tcPr>
          <w:p w:rsidR="009B6F52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Bakım ve Onarımı yapılan içme suyu t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esisi </w:t>
            </w:r>
            <w:r w:rsidRPr="003C0EB4">
              <w:rPr>
                <w:rFonts w:ascii="Futura Bk BT" w:eastAsia="Calibri" w:hAnsi="Futura Bk BT" w:cs="Times New Roman"/>
                <w:sz w:val="24"/>
                <w:szCs w:val="24"/>
              </w:rPr>
              <w:t>sayısı.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Pr="005D63E7" w:rsidRDefault="009B6F52" w:rsidP="00B3413F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 w:rsidRPr="0038508B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Yapımı tamamlanan veya onarımı biten depo sayısı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G</w:t>
            </w:r>
            <w:r w:rsidRPr="0038508B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ölet sayısı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Tarımsal</w:t>
            </w:r>
            <w:r w:rsidRPr="0038508B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 xml:space="preserve"> sulama tesis sayısı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Bölgenin iklimine uygun, gelir getirici alternatif ürünler için desteklenen proje sayısı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 w:rsidRPr="0038508B">
              <w:rPr>
                <w:rFonts w:ascii="Futura Bk BT" w:eastAsia="Times New Roman" w:hAnsi="Futura Bk BT" w:cs="Times New Roman"/>
                <w:sz w:val="24"/>
                <w:szCs w:val="24"/>
              </w:rPr>
              <w:t>Evsel atıkları toplanan köy sayısı.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 w:rsidRPr="0038508B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Yeni yapılan sosyal ve kültürel tesis sayısı.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Calibri" w:hAnsi="Futura Bk BT" w:cs="Times New Roman"/>
                <w:sz w:val="24"/>
                <w:szCs w:val="24"/>
                <w:u w:val="single"/>
              </w:rPr>
            </w:pPr>
            <w:r w:rsidRPr="0038508B">
              <w:rPr>
                <w:rFonts w:ascii="Futura Bk BT" w:eastAsia="Times New Roman" w:hAnsi="Futura Bk BT" w:cs="Times New Roman"/>
                <w:sz w:val="24"/>
                <w:szCs w:val="24"/>
              </w:rPr>
              <w:t>Yapılan imar planı sayısı.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Default="009B6F52" w:rsidP="00B3413F">
            <w:pPr>
              <w:jc w:val="center"/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  <w:tr w:rsidR="009B6F52" w:rsidRPr="005D63E7" w:rsidTr="009B6F52">
        <w:trPr>
          <w:trHeight w:val="454"/>
        </w:trPr>
        <w:tc>
          <w:tcPr>
            <w:tcW w:w="6967" w:type="dxa"/>
            <w:vAlign w:val="center"/>
          </w:tcPr>
          <w:p w:rsidR="009B6F52" w:rsidRPr="0038508B" w:rsidRDefault="009B6F52" w:rsidP="00B3413F">
            <w:pPr>
              <w:numPr>
                <w:ilvl w:val="0"/>
                <w:numId w:val="4"/>
              </w:numPr>
              <w:spacing w:line="276" w:lineRule="auto"/>
              <w:ind w:left="297" w:hanging="284"/>
              <w:contextualSpacing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3C0EB4">
              <w:rPr>
                <w:rFonts w:ascii="Futura Bk BT" w:eastAsia="Calibri" w:hAnsi="Futura Bk BT" w:cs="Times New Roman"/>
                <w:spacing w:val="-1"/>
                <w:sz w:val="24"/>
                <w:szCs w:val="24"/>
              </w:rPr>
              <w:t>Yenilenebilir enerji ile ilgili gerçekleştirilen proje sayısı.</w:t>
            </w:r>
          </w:p>
        </w:tc>
        <w:tc>
          <w:tcPr>
            <w:tcW w:w="1852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6F52" w:rsidRPr="0038508B" w:rsidRDefault="009B6F52" w:rsidP="00B3413F">
            <w:pPr>
              <w:spacing w:line="276" w:lineRule="auto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B6F52" w:rsidRPr="005D63E7" w:rsidRDefault="009B6F52" w:rsidP="00B3413F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5D63E7">
              <w:rPr>
                <w:rFonts w:ascii="Futura Bk BT" w:eastAsia="Calibri" w:hAnsi="Futura Bk BT" w:cs="Times New Roman"/>
                <w:sz w:val="24"/>
                <w:szCs w:val="24"/>
              </w:rPr>
              <w:t>Osmaniye İl Özel İdaresi</w:t>
            </w:r>
          </w:p>
        </w:tc>
      </w:tr>
    </w:tbl>
    <w:p w:rsidR="009B6F52" w:rsidRDefault="009B6F52">
      <w:pPr>
        <w:rPr>
          <w:rFonts w:ascii="Futura" w:hAnsi="Futura"/>
          <w:color w:val="00B0F0"/>
          <w:sz w:val="24"/>
          <w:szCs w:val="24"/>
        </w:rPr>
      </w:pPr>
    </w:p>
    <w:p w:rsidR="009B6F52" w:rsidRDefault="009B6F52">
      <w:pPr>
        <w:rPr>
          <w:rFonts w:ascii="Futura" w:hAnsi="Futura"/>
          <w:color w:val="00B0F0"/>
          <w:sz w:val="24"/>
          <w:szCs w:val="24"/>
        </w:rPr>
      </w:pPr>
      <w:r>
        <w:rPr>
          <w:rFonts w:ascii="Futura" w:hAnsi="Futura"/>
          <w:color w:val="00B0F0"/>
          <w:sz w:val="24"/>
          <w:szCs w:val="24"/>
        </w:rP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HEDEF 1.2.</w:t>
      </w:r>
      <w:bookmarkEnd w:id="5"/>
    </w:p>
    <w:p w:rsidR="0038508B" w:rsidRDefault="0038508B" w:rsidP="00594FF6">
      <w:pPr>
        <w:spacing w:after="0"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Çevreye saygılı, yaşanabilir kentler oluşturmak.</w:t>
      </w:r>
    </w:p>
    <w:p w:rsidR="001702DF" w:rsidRPr="001702DF" w:rsidRDefault="001702DF" w:rsidP="001702DF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DSİ 6. Bölge Müdürlüğü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Adana Orman Bölge Müdürlüğü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Karayolları 5. Bölge Müdürlüğü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Çevre ve Şehircilik İl Müdürlüğü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6" w:name="_Toc19864132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6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4123"/>
      </w:tblGrid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1702DF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İldeki çevre bilinci</w:t>
            </w:r>
            <w:r w:rsidR="0038508B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ve farkındalığı artırılacaktır.</w:t>
            </w:r>
          </w:p>
        </w:tc>
      </w:tr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İmar uygulamalarını daha etkin hale getirerek çarpık kentleşmenin önüne geçilecektir.</w:t>
            </w:r>
          </w:p>
        </w:tc>
      </w:tr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Akıllı şehir konseptine uygun bir şehir oluşturulacaktır.</w:t>
            </w:r>
          </w:p>
        </w:tc>
      </w:tr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Kent merkezlerinde taşkınların önlenmesi amacıyla dere ıslah çalışmaları yapılacaktır.</w:t>
            </w:r>
          </w:p>
        </w:tc>
      </w:tr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Kentte yaşayan insanların yaşam kalitelerini artırmak amacıyla park-bahçe, piknik ve sosyal alanlar oluşturulacaktır.</w:t>
            </w:r>
          </w:p>
        </w:tc>
      </w:tr>
      <w:tr w:rsidR="0038508B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Rekreasyon alanı oluşturmaya uygun gölet ve barajlarda ‘Park Rekreasyon Sahaları’ oluşturulacaktır.</w:t>
            </w:r>
          </w:p>
        </w:tc>
      </w:tr>
      <w:tr w:rsidR="00445810" w:rsidRPr="0038508B" w:rsidTr="00A960C6">
        <w:trPr>
          <w:trHeight w:val="567"/>
        </w:trPr>
        <w:tc>
          <w:tcPr>
            <w:tcW w:w="14843" w:type="dxa"/>
            <w:vAlign w:val="center"/>
          </w:tcPr>
          <w:p w:rsidR="00445810" w:rsidRPr="002A166C" w:rsidRDefault="00445810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Yenilenebilir enerji kaynaklarının kullanımını arttır</w:t>
            </w:r>
            <w:r w:rsidR="006E6445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ılacaktır.</w:t>
            </w:r>
          </w:p>
        </w:tc>
      </w:tr>
    </w:tbl>
    <w:p w:rsidR="0038508B" w:rsidRPr="0038508B" w:rsidRDefault="0038508B" w:rsidP="0038508B">
      <w:bookmarkStart w:id="7" w:name="_Toc19864133"/>
    </w:p>
    <w:p w:rsidR="0038508B" w:rsidRPr="0038508B" w:rsidRDefault="0038508B" w:rsidP="0038508B">
      <w:r w:rsidRPr="0038508B"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>
        <w:rPr>
          <w:rFonts w:ascii="Futura" w:hAnsi="Futura"/>
          <w:color w:val="00B0F0"/>
          <w:sz w:val="24"/>
          <w:szCs w:val="24"/>
        </w:rPr>
        <w:lastRenderedPageBreak/>
        <w:t xml:space="preserve">PERFORMANS </w:t>
      </w:r>
      <w:r w:rsidRPr="009B6F52">
        <w:rPr>
          <w:rFonts w:ascii="Futura" w:hAnsi="Futura"/>
          <w:color w:val="00B0F0"/>
          <w:sz w:val="24"/>
          <w:szCs w:val="24"/>
        </w:rPr>
        <w:t>GÖSTERGE</w:t>
      </w:r>
      <w:bookmarkEnd w:id="7"/>
      <w:r>
        <w:rPr>
          <w:rFonts w:ascii="Futura" w:hAnsi="Futura"/>
          <w:color w:val="00B0F0"/>
          <w:sz w:val="24"/>
          <w:szCs w:val="24"/>
        </w:rPr>
        <w:t>Sİ</w:t>
      </w:r>
    </w:p>
    <w:tbl>
      <w:tblPr>
        <w:tblStyle w:val="TabloKlavuzu"/>
        <w:tblW w:w="15025" w:type="dxa"/>
        <w:tblInd w:w="279" w:type="dxa"/>
        <w:tblLook w:val="04A0" w:firstRow="1" w:lastRow="0" w:firstColumn="1" w:lastColumn="0" w:noHBand="0" w:noVBand="1"/>
      </w:tblPr>
      <w:tblGrid>
        <w:gridCol w:w="7796"/>
        <w:gridCol w:w="1559"/>
        <w:gridCol w:w="1560"/>
        <w:gridCol w:w="4110"/>
      </w:tblGrid>
      <w:tr w:rsidR="0038508B" w:rsidRPr="0038508B" w:rsidTr="002A166C">
        <w:tc>
          <w:tcPr>
            <w:tcW w:w="7796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11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Çevre bilincine ve farkındalığına yönelik faaliyet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0E0BAE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Hava ve gürültü kirliliği önleme kapsamında yapılan denetim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İmar uygulaması yapılan yerleşim yeri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kentsel dönüşüm projesi sayısı (adet</w:t>
            </w:r>
            <w:r w:rsidR="000E0BAE" w:rsidRPr="00445810">
              <w:rPr>
                <w:rFonts w:ascii="Futura Bk BT" w:eastAsia="Calibri" w:hAnsi="Futura Bk BT" w:cs="Times New Roman"/>
                <w:sz w:val="24"/>
                <w:szCs w:val="24"/>
              </w:rPr>
              <w:t>-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alan m²)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Bisiklet ve yürüyüş yolu uzunluğu (km)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Islah edilen dere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ind w:left="14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DSİ 6. Bölge Müdürlüğü</w:t>
            </w:r>
          </w:p>
        </w:tc>
      </w:tr>
      <w:tr w:rsidR="00FD51F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FD51FB" w:rsidRPr="0038508B" w:rsidRDefault="00FD51F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Taşkın koruma proje sayısı</w:t>
            </w:r>
          </w:p>
        </w:tc>
        <w:tc>
          <w:tcPr>
            <w:tcW w:w="1559" w:type="dxa"/>
            <w:vAlign w:val="center"/>
          </w:tcPr>
          <w:p w:rsidR="00FD51FB" w:rsidRPr="0038508B" w:rsidRDefault="00FD51F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51FB" w:rsidRPr="0038508B" w:rsidRDefault="00FD51FB" w:rsidP="0038508B">
            <w:pPr>
              <w:spacing w:line="360" w:lineRule="auto"/>
              <w:ind w:left="14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D51FB" w:rsidRDefault="00FD51FB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DSİ 6. Bölge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Oluşturulan kent ormanı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</w:tc>
      </w:tr>
      <w:tr w:rsidR="0038508B" w:rsidRPr="0038508B" w:rsidTr="00EE1573">
        <w:trPr>
          <w:trHeight w:val="756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park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45810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Osmaniye İl Özel İdaresi </w:t>
            </w:r>
          </w:p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Çevre ve Şehircilik İl müdürlüğü</w:t>
            </w:r>
          </w:p>
        </w:tc>
      </w:tr>
      <w:tr w:rsidR="0038508B" w:rsidRPr="0038508B" w:rsidTr="00EE1573">
        <w:trPr>
          <w:trHeight w:val="567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Oluşturulan mesire alanı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</w:tc>
      </w:tr>
      <w:tr w:rsidR="0038508B" w:rsidRPr="0038508B" w:rsidTr="00EE1573">
        <w:trPr>
          <w:trHeight w:val="730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Yol boyu ağaçlandırma kapsamında dikilen ağaç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  <w:p w:rsidR="00A960C6" w:rsidRPr="0038508B" w:rsidRDefault="00A960C6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38508B" w:rsidRPr="0038508B" w:rsidTr="00EE1573">
        <w:trPr>
          <w:trHeight w:val="699"/>
        </w:trPr>
        <w:tc>
          <w:tcPr>
            <w:tcW w:w="7796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ind w:left="297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rekreasyon alanı sayısı</w:t>
            </w: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line="360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45810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445810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  <w:p w:rsidR="0038508B" w:rsidRPr="0038508B" w:rsidRDefault="00445810" w:rsidP="00EE1573">
            <w:p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DSİ 6. Bölge Müdürlüğü</w:t>
            </w:r>
          </w:p>
        </w:tc>
      </w:tr>
    </w:tbl>
    <w:p w:rsidR="0038508B" w:rsidRPr="009B6F52" w:rsidRDefault="0038508B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8" w:name="_Toc19864134"/>
      <w:r w:rsidRPr="0038508B">
        <w:br w:type="page"/>
      </w:r>
      <w:r w:rsidR="009B6F52" w:rsidRPr="009B6F52">
        <w:rPr>
          <w:rFonts w:ascii="Futura" w:hAnsi="Futura"/>
          <w:color w:val="00B0F0"/>
          <w:sz w:val="24"/>
          <w:szCs w:val="24"/>
        </w:rPr>
        <w:lastRenderedPageBreak/>
        <w:t>HEDEF 1.3.</w:t>
      </w:r>
      <w:bookmarkEnd w:id="8"/>
    </w:p>
    <w:p w:rsidR="0038508B" w:rsidRPr="0038508B" w:rsidRDefault="0038508B" w:rsidP="0038508B">
      <w:pPr>
        <w:spacing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Ulaşım altyapısını ve ağını geliştirmek, standartlarını yükseltmek.</w:t>
      </w:r>
    </w:p>
    <w:p w:rsidR="001702DF" w:rsidRPr="001702DF" w:rsidRDefault="001702DF" w:rsidP="001702DF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Karayolları 5. Bölge Müdürlüğü</w:t>
      </w:r>
    </w:p>
    <w:p w:rsidR="001702DF" w:rsidRDefault="001702D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T.C.D.D 6. Bölge Müdürlüğü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9" w:name="_Toc19864135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9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4123"/>
      </w:tblGrid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Karayolu fiziki ve geometrik standartları iyileştirilecek ve geliştirilecektir.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Konforlu ve emniyetli ulaşımın sağlanması için devam eden yollar tamamlanacaktır.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Yol Konforu ve güvenliğini artırılacaktır</w:t>
            </w:r>
            <w:r w:rsidRPr="002A166C">
              <w:rPr>
                <w:rFonts w:ascii="Futura Bk BT" w:eastAsia="Calibri" w:hAnsi="Futura Bk BT" w:cs="Calibri-Bold"/>
                <w:bCs/>
                <w:sz w:val="24"/>
                <w:szCs w:val="24"/>
              </w:rPr>
              <w:t>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 geneli yol ağını geliştirmek için yeni yol yapımlarının etüd projeleri tamamlanacaktır</w:t>
            </w:r>
            <w:r w:rsidRPr="002A166C">
              <w:rPr>
                <w:rFonts w:ascii="Futura Bk BT" w:eastAsia="Calibri" w:hAnsi="Futura Bk BT" w:cs="Calibri-Bold"/>
                <w:bCs/>
                <w:sz w:val="24"/>
                <w:szCs w:val="24"/>
              </w:rPr>
              <w:t>.</w:t>
            </w:r>
          </w:p>
        </w:tc>
      </w:tr>
      <w:tr w:rsidR="006E6445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6E6445" w:rsidRPr="002A166C" w:rsidRDefault="006E6445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Kadirli-Andırın-Göksun yolu tamamlanacaktır.</w:t>
            </w:r>
          </w:p>
        </w:tc>
      </w:tr>
      <w:tr w:rsidR="006E6445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6E6445" w:rsidRPr="002A166C" w:rsidRDefault="006E6445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Kadirli-Sumbas yolu</w:t>
            </w:r>
            <w:r w:rsidR="001702D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tamamlanacaktır.</w:t>
            </w:r>
          </w:p>
        </w:tc>
      </w:tr>
      <w:tr w:rsidR="006E6445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6E6445" w:rsidRPr="002A166C" w:rsidRDefault="006E6445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Osmaniye-OSB Liman bağlantı yolu</w:t>
            </w:r>
            <w:r w:rsidR="00A960C6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tamamlanacaktır.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Demiryolu ulaşım altyapı çalışmalarına başlanacak. 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Demiryolu yük ve yolcu taşımacılığında daha aktif kullanılacaktır.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Adana-Toprakkale, Toprakkale-Bahçe hızlı tren çalışmaları tamamlanacak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276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Mersin-Adana-Osmaniye bölgesel tren hattı seferlerinin sayısının artırılması çalışmalarına başlanacak.</w:t>
            </w:r>
          </w:p>
        </w:tc>
      </w:tr>
      <w:tr w:rsidR="0038508B" w:rsidRPr="0038508B" w:rsidTr="002A166C">
        <w:trPr>
          <w:trHeight w:val="510"/>
        </w:trPr>
        <w:tc>
          <w:tcPr>
            <w:tcW w:w="14843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5"/>
              </w:numPr>
              <w:spacing w:line="360" w:lineRule="auto"/>
              <w:ind w:hanging="436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Havayolu</w:t>
            </w:r>
            <w:r w:rsidR="001702D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ulaşımı için gerekli altyapı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hazır hale getirilecektir.</w:t>
            </w:r>
          </w:p>
        </w:tc>
      </w:tr>
    </w:tbl>
    <w:p w:rsidR="0038508B" w:rsidRPr="0038508B" w:rsidRDefault="0038508B" w:rsidP="0038508B">
      <w:bookmarkStart w:id="10" w:name="_Toc19864136"/>
    </w:p>
    <w:p w:rsidR="0038508B" w:rsidRPr="009B6F52" w:rsidRDefault="0038508B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38508B">
        <w:br w:type="page"/>
      </w:r>
      <w:r w:rsidR="009B6F52"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10"/>
      <w:r w:rsidR="009B6F52"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4159" w:type="dxa"/>
        <w:tblInd w:w="720" w:type="dxa"/>
        <w:tblLook w:val="04A0" w:firstRow="1" w:lastRow="0" w:firstColumn="1" w:lastColumn="0" w:noHBand="0" w:noVBand="1"/>
      </w:tblPr>
      <w:tblGrid>
        <w:gridCol w:w="6788"/>
        <w:gridCol w:w="1560"/>
        <w:gridCol w:w="1559"/>
        <w:gridCol w:w="4252"/>
      </w:tblGrid>
      <w:tr w:rsidR="0038508B" w:rsidRPr="0038508B" w:rsidTr="002A166C">
        <w:tc>
          <w:tcPr>
            <w:tcW w:w="6788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252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2A166C">
        <w:trPr>
          <w:trHeight w:val="510"/>
        </w:trPr>
        <w:tc>
          <w:tcPr>
            <w:tcW w:w="6788" w:type="dxa"/>
            <w:vAlign w:val="center"/>
          </w:tcPr>
          <w:p w:rsidR="0038508B" w:rsidRPr="0038508B" w:rsidRDefault="00A960C6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>B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>ölünmüş yol uzunluğu (km)</w:t>
            </w:r>
          </w:p>
        </w:tc>
        <w:tc>
          <w:tcPr>
            <w:tcW w:w="1560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508B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26BC3"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38508B" w:rsidRPr="0038508B" w:rsidTr="002A166C">
        <w:trPr>
          <w:trHeight w:val="510"/>
        </w:trPr>
        <w:tc>
          <w:tcPr>
            <w:tcW w:w="6788" w:type="dxa"/>
            <w:vAlign w:val="center"/>
          </w:tcPr>
          <w:p w:rsidR="0038508B" w:rsidRPr="0038508B" w:rsidRDefault="00A960C6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>T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>ek yön yol uzunluğu (km)</w:t>
            </w:r>
          </w:p>
        </w:tc>
        <w:tc>
          <w:tcPr>
            <w:tcW w:w="1560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508B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26BC3"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38508B" w:rsidRPr="0038508B" w:rsidTr="002A166C">
        <w:trPr>
          <w:trHeight w:val="510"/>
        </w:trPr>
        <w:tc>
          <w:tcPr>
            <w:tcW w:w="6788" w:type="dxa"/>
            <w:vAlign w:val="center"/>
          </w:tcPr>
          <w:p w:rsidR="0038508B" w:rsidRPr="0038508B" w:rsidRDefault="00A960C6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>B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>itümlü sıcak karışım</w:t>
            </w: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 xml:space="preserve"> (BSK)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yol miktarı (km)</w:t>
            </w:r>
          </w:p>
        </w:tc>
        <w:tc>
          <w:tcPr>
            <w:tcW w:w="1560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508B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26BC3"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A960C6" w:rsidRPr="0038508B" w:rsidTr="002A166C">
        <w:trPr>
          <w:trHeight w:val="510"/>
        </w:trPr>
        <w:tc>
          <w:tcPr>
            <w:tcW w:w="6788" w:type="dxa"/>
            <w:vAlign w:val="center"/>
          </w:tcPr>
          <w:p w:rsidR="00A960C6" w:rsidRPr="00A960C6" w:rsidRDefault="00A960C6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>Sathi kaplama yapım, onarım ve yenil</w:t>
            </w:r>
            <w:r w:rsidR="00626BC3">
              <w:rPr>
                <w:rFonts w:ascii="Futura Bk BT" w:eastAsia="Calibri" w:hAnsi="Futura Bk BT" w:cs="Times New Roman"/>
                <w:sz w:val="24"/>
                <w:szCs w:val="24"/>
              </w:rPr>
              <w:t>eme</w:t>
            </w: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 xml:space="preserve"> alanı (km)</w:t>
            </w:r>
          </w:p>
        </w:tc>
        <w:tc>
          <w:tcPr>
            <w:tcW w:w="1560" w:type="dxa"/>
            <w:vAlign w:val="center"/>
          </w:tcPr>
          <w:p w:rsidR="00A960C6" w:rsidRPr="00626BC3" w:rsidRDefault="00A960C6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60C6" w:rsidRPr="00626BC3" w:rsidRDefault="00A960C6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960C6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26BC3"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38508B" w:rsidRPr="0038508B" w:rsidTr="002A166C">
        <w:trPr>
          <w:trHeight w:val="510"/>
        </w:trPr>
        <w:tc>
          <w:tcPr>
            <w:tcW w:w="6788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Etüd-projesi tamamlanan yol projesi</w:t>
            </w:r>
            <w:r w:rsidR="00A960C6" w:rsidRPr="00A960C6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560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508B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26BC3">
              <w:rPr>
                <w:rFonts w:ascii="Futura Bk BT" w:eastAsia="Calibri" w:hAnsi="Futura Bk BT" w:cs="Times New Roman"/>
                <w:sz w:val="24"/>
                <w:szCs w:val="24"/>
              </w:rPr>
              <w:t>Karayolları 5. Bölge Müdürlüğü</w:t>
            </w:r>
          </w:p>
        </w:tc>
      </w:tr>
      <w:tr w:rsidR="0038508B" w:rsidRPr="0038508B" w:rsidTr="002A166C">
        <w:trPr>
          <w:trHeight w:val="510"/>
        </w:trPr>
        <w:tc>
          <w:tcPr>
            <w:tcW w:w="6788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Tamamlanan iltisak hattı (km)</w:t>
            </w:r>
          </w:p>
        </w:tc>
        <w:tc>
          <w:tcPr>
            <w:tcW w:w="1560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626BC3" w:rsidRDefault="0038508B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508B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T.C.D.D 6. Bölge Müdürlüğü</w:t>
            </w:r>
          </w:p>
        </w:tc>
      </w:tr>
      <w:tr w:rsidR="00626BC3" w:rsidRPr="0038508B" w:rsidTr="002A166C">
        <w:trPr>
          <w:trHeight w:val="510"/>
        </w:trPr>
        <w:tc>
          <w:tcPr>
            <w:tcW w:w="6788" w:type="dxa"/>
            <w:vAlign w:val="center"/>
          </w:tcPr>
          <w:p w:rsidR="00626BC3" w:rsidRPr="0038508B" w:rsidRDefault="00626BC3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hızlı tren hattı (km).</w:t>
            </w:r>
          </w:p>
        </w:tc>
        <w:tc>
          <w:tcPr>
            <w:tcW w:w="1560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26BC3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5726D">
              <w:rPr>
                <w:rFonts w:ascii="Futura Bk BT" w:eastAsia="Calibri" w:hAnsi="Futura Bk BT" w:cs="Times New Roman"/>
                <w:sz w:val="24"/>
                <w:szCs w:val="24"/>
              </w:rPr>
              <w:t>T.C.D.D 6. Bölge Müdürlüğü</w:t>
            </w:r>
          </w:p>
        </w:tc>
      </w:tr>
      <w:tr w:rsidR="00626BC3" w:rsidRPr="0038508B" w:rsidTr="002A166C">
        <w:trPr>
          <w:trHeight w:val="510"/>
        </w:trPr>
        <w:tc>
          <w:tcPr>
            <w:tcW w:w="6788" w:type="dxa"/>
            <w:vAlign w:val="center"/>
          </w:tcPr>
          <w:p w:rsidR="00626BC3" w:rsidRPr="0038508B" w:rsidRDefault="00376FD1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Bölgesel t</w:t>
            </w:r>
            <w:r w:rsidR="00626BC3" w:rsidRPr="0038508B">
              <w:rPr>
                <w:rFonts w:ascii="Futura Bk BT" w:eastAsia="Calibri" w:hAnsi="Futura Bk BT" w:cs="Times New Roman"/>
                <w:sz w:val="24"/>
                <w:szCs w:val="24"/>
              </w:rPr>
              <w:t>ren sefer sayısı (adet)</w:t>
            </w:r>
          </w:p>
        </w:tc>
        <w:tc>
          <w:tcPr>
            <w:tcW w:w="1560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26BC3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5726D">
              <w:rPr>
                <w:rFonts w:ascii="Futura Bk BT" w:eastAsia="Calibri" w:hAnsi="Futura Bk BT" w:cs="Times New Roman"/>
                <w:sz w:val="24"/>
                <w:szCs w:val="24"/>
              </w:rPr>
              <w:t>T.C.D.D 6. Bölge Müdürlüğü</w:t>
            </w:r>
          </w:p>
        </w:tc>
      </w:tr>
      <w:tr w:rsidR="00626BC3" w:rsidRPr="0038508B" w:rsidTr="002A166C">
        <w:trPr>
          <w:trHeight w:val="510"/>
        </w:trPr>
        <w:tc>
          <w:tcPr>
            <w:tcW w:w="6788" w:type="dxa"/>
            <w:vAlign w:val="center"/>
          </w:tcPr>
          <w:p w:rsidR="00626BC3" w:rsidRPr="0038508B" w:rsidRDefault="00626BC3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Demiryolu ulaşımını kullanan yolcu sayısı</w:t>
            </w:r>
          </w:p>
        </w:tc>
        <w:tc>
          <w:tcPr>
            <w:tcW w:w="1560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26BC3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5726D">
              <w:rPr>
                <w:rFonts w:ascii="Futura Bk BT" w:eastAsia="Calibri" w:hAnsi="Futura Bk BT" w:cs="Times New Roman"/>
                <w:sz w:val="24"/>
                <w:szCs w:val="24"/>
              </w:rPr>
              <w:t>T.C.D.D 6. Bölge Müdürlüğü</w:t>
            </w:r>
          </w:p>
        </w:tc>
      </w:tr>
      <w:tr w:rsidR="00626BC3" w:rsidRPr="0038508B" w:rsidTr="002A166C">
        <w:trPr>
          <w:trHeight w:val="510"/>
        </w:trPr>
        <w:tc>
          <w:tcPr>
            <w:tcW w:w="6788" w:type="dxa"/>
            <w:vAlign w:val="center"/>
          </w:tcPr>
          <w:p w:rsidR="00626BC3" w:rsidRPr="0038508B" w:rsidRDefault="00626BC3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Demiryolu ile taşınan yük miktarı (ton)</w:t>
            </w:r>
          </w:p>
        </w:tc>
        <w:tc>
          <w:tcPr>
            <w:tcW w:w="1560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6BC3" w:rsidRPr="00626BC3" w:rsidRDefault="00626BC3" w:rsidP="00626BC3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26BC3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5726D">
              <w:rPr>
                <w:rFonts w:ascii="Futura Bk BT" w:eastAsia="Calibri" w:hAnsi="Futura Bk BT" w:cs="Times New Roman"/>
                <w:sz w:val="24"/>
                <w:szCs w:val="24"/>
              </w:rPr>
              <w:t>T.C.D.D 6. Bölge Müdürlüğü</w:t>
            </w:r>
          </w:p>
        </w:tc>
      </w:tr>
      <w:tr w:rsidR="006E6445" w:rsidRPr="0038508B" w:rsidTr="002A166C">
        <w:trPr>
          <w:trHeight w:val="510"/>
        </w:trPr>
        <w:tc>
          <w:tcPr>
            <w:tcW w:w="6788" w:type="dxa"/>
            <w:vAlign w:val="center"/>
          </w:tcPr>
          <w:p w:rsidR="006E6445" w:rsidRPr="0038508B" w:rsidRDefault="00A960C6" w:rsidP="00693A60">
            <w:pPr>
              <w:numPr>
                <w:ilvl w:val="0"/>
                <w:numId w:val="4"/>
              </w:numPr>
              <w:spacing w:line="276" w:lineRule="auto"/>
              <w:ind w:left="439" w:hanging="567"/>
              <w:contextualSpacing/>
              <w:rPr>
                <w:rFonts w:ascii="Futura Bk BT" w:eastAsia="Calibri" w:hAnsi="Futura Bk BT" w:cs="Times New Roman"/>
                <w:color w:val="FF0000"/>
                <w:sz w:val="24"/>
                <w:szCs w:val="24"/>
              </w:rPr>
            </w:pPr>
            <w:r w:rsidRPr="00A960C6">
              <w:rPr>
                <w:rFonts w:ascii="Futura Bk BT" w:eastAsia="Calibri" w:hAnsi="Futura Bk BT" w:cs="Times New Roman"/>
                <w:sz w:val="24"/>
                <w:szCs w:val="24"/>
              </w:rPr>
              <w:t>Etüd çalışması yapılan havaalalanı (adet)</w:t>
            </w:r>
          </w:p>
        </w:tc>
        <w:tc>
          <w:tcPr>
            <w:tcW w:w="1560" w:type="dxa"/>
            <w:vAlign w:val="center"/>
          </w:tcPr>
          <w:p w:rsidR="006E6445" w:rsidRPr="00626BC3" w:rsidRDefault="006E6445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6445" w:rsidRPr="00626BC3" w:rsidRDefault="006E6445" w:rsidP="0038508B">
            <w:pPr>
              <w:spacing w:line="276" w:lineRule="auto"/>
              <w:ind w:left="-128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E6445" w:rsidRPr="00626BC3" w:rsidRDefault="00626BC3" w:rsidP="002A166C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Ulaştırma ve Altyapı Bakanlığı</w:t>
            </w:r>
          </w:p>
        </w:tc>
      </w:tr>
    </w:tbl>
    <w:p w:rsidR="002A166C" w:rsidRDefault="002A166C" w:rsidP="002A166C">
      <w:bookmarkStart w:id="11" w:name="_Toc19864137"/>
    </w:p>
    <w:p w:rsidR="002A166C" w:rsidRDefault="002A166C">
      <w:r>
        <w:br w:type="page"/>
      </w:r>
    </w:p>
    <w:p w:rsidR="0038508B" w:rsidRPr="009B6F52" w:rsidRDefault="009B6F52" w:rsidP="009B6F52">
      <w:pPr>
        <w:jc w:val="center"/>
        <w:rPr>
          <w:rFonts w:ascii="Futura" w:hAnsi="Futura"/>
          <w:color w:val="FF0000"/>
          <w:sz w:val="28"/>
        </w:rPr>
      </w:pPr>
      <w:r w:rsidRPr="009B6F52">
        <w:rPr>
          <w:rFonts w:ascii="Futura" w:hAnsi="Futura"/>
          <w:color w:val="FF0000"/>
          <w:sz w:val="28"/>
        </w:rPr>
        <w:lastRenderedPageBreak/>
        <w:t>GELİŞİM ALANI 2: SOSYAL YAPININ GELİŞTİRİLMESİ</w:t>
      </w:r>
      <w:bookmarkEnd w:id="11"/>
    </w:p>
    <w:p w:rsidR="0038508B" w:rsidRPr="009B6F52" w:rsidRDefault="009B6F52" w:rsidP="009B6F52">
      <w:pPr>
        <w:ind w:firstLine="708"/>
        <w:rPr>
          <w:rFonts w:ascii="Futura" w:hAnsi="Futura"/>
          <w:color w:val="00B050"/>
          <w:sz w:val="24"/>
          <w:szCs w:val="24"/>
        </w:rPr>
      </w:pPr>
      <w:bookmarkStart w:id="12" w:name="_Toc19864138"/>
      <w:r w:rsidRPr="009B6F52">
        <w:rPr>
          <w:rFonts w:ascii="Futura" w:hAnsi="Futura"/>
          <w:color w:val="00B050"/>
          <w:sz w:val="24"/>
          <w:szCs w:val="24"/>
        </w:rPr>
        <w:t>AMAÇ</w:t>
      </w:r>
      <w:bookmarkEnd w:id="12"/>
    </w:p>
    <w:p w:rsidR="0038508B" w:rsidRPr="0038508B" w:rsidRDefault="0038508B" w:rsidP="0038508B">
      <w:pPr>
        <w:spacing w:line="360" w:lineRule="auto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Eğitim, sağlık, sosyal hizmetler, gençlik ve spor alanlarındaki hizmetleri geliştirerek ilimizin yaşam kalitesini yükseltmek.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13" w:name="_Toc19864139"/>
      <w:r w:rsidRPr="009B6F52">
        <w:rPr>
          <w:rFonts w:ascii="Futura" w:hAnsi="Futura"/>
          <w:color w:val="00B0F0"/>
          <w:sz w:val="24"/>
          <w:szCs w:val="24"/>
        </w:rPr>
        <w:t>HEDEF 2.1.</w:t>
      </w:r>
      <w:bookmarkEnd w:id="13"/>
    </w:p>
    <w:p w:rsidR="0038508B" w:rsidRPr="0038508B" w:rsidRDefault="0038508B" w:rsidP="0038508B">
      <w:pPr>
        <w:spacing w:line="360" w:lineRule="auto"/>
        <w:ind w:firstLine="708"/>
        <w:jc w:val="both"/>
        <w:rPr>
          <w:rFonts w:ascii="Futura Bk BT" w:eastAsia="Calibri" w:hAnsi="Futura Bk BT" w:cs="Times New Roman"/>
          <w:bCs/>
          <w:sz w:val="24"/>
          <w:szCs w:val="24"/>
        </w:rPr>
      </w:pPr>
      <w:r w:rsidRPr="0038508B">
        <w:rPr>
          <w:rFonts w:ascii="Futura Bk BT" w:eastAsia="Calibri" w:hAnsi="Futura Bk BT" w:cs="Times New Roman"/>
          <w:bCs/>
          <w:sz w:val="24"/>
          <w:szCs w:val="24"/>
        </w:rPr>
        <w:t>Eğitimin her kademesinde çağın gereklerine uygun altyapı ihtiyaçlarını gidermek, başarıyı ve eğitim kalitesini yükseltmek.</w:t>
      </w:r>
    </w:p>
    <w:p w:rsidR="00D625BF" w:rsidRPr="001702DF" w:rsidRDefault="00D625BF" w:rsidP="00D625BF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D625BF" w:rsidRDefault="00D625B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Milli Eğitim Müdürlüğü</w:t>
      </w:r>
    </w:p>
    <w:p w:rsidR="00D625BF" w:rsidRDefault="00D625B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  <w:r w:rsidR="006858B3">
        <w:rPr>
          <w:rFonts w:ascii="Futura" w:eastAsia="Calibri" w:hAnsi="Futura" w:cs="Times New Roman"/>
          <w:bCs/>
          <w:sz w:val="24"/>
          <w:szCs w:val="24"/>
        </w:rPr>
        <w:t xml:space="preserve"> (İşbirliği)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14" w:name="_Toc19864140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14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14519" w:type="dxa"/>
        <w:tblInd w:w="644" w:type="dxa"/>
        <w:tblLook w:val="04A0" w:firstRow="1" w:lastRow="0" w:firstColumn="1" w:lastColumn="0" w:noHBand="0" w:noVBand="1"/>
      </w:tblPr>
      <w:tblGrid>
        <w:gridCol w:w="14519"/>
      </w:tblGrid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Okul öncesi eğitimi yaygınlaştırılacak.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Derslik başına düşen öğrenci sayısını azaltılacak.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Okullardaki derslik la</w:t>
            </w:r>
            <w:r w:rsidR="00D625B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boratuvar, kütüphane donanımı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arttırılacak.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Mesleki eğitimin öneminin vurgulanarak; iyileştirilmesi, yaygınlaştırılması ve ilin öncelikleri dikkate alınarak ara eleman yetiştirilmesine yönelik programlar geliştir</w:t>
            </w:r>
            <w:r w:rsidR="00B6002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ilecek.</w:t>
            </w:r>
          </w:p>
        </w:tc>
      </w:tr>
      <w:tr w:rsidR="00D625BF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D625BF" w:rsidRPr="002A166C" w:rsidRDefault="00D625BF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Kurumların etkin çalışma, zaman yönetimi ve sınav kaygısına ilişkin eğitim faaliyetleri teşvik edilecek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Ortaokul son sınıftaki öğrencilere yönelik meslekleri uygulama ve tanımaya yönelik bir rehberlik ve yönlendirme sistemi kurulacak, yatkın olan öğrencilerin mesleki eğitime teşvik edilecektir.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Bilim ve Sanat Merkezlerinde (BİLSEM) yapılacak çalışmalar çeşitlendirilerek istek uya</w:t>
            </w:r>
            <w:r w:rsidR="00D625B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ndıracak şekilde organize edilecek ve 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cazibe merkezleri haline getirilecektir.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Tasarım ve beceri atölyelerinin kurulması ve yaygınlaştırılması sağlanacak.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lastRenderedPageBreak/>
              <w:t>STEM merkezi kurulacak.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Özel eğitim konusunda velilerin ve vatandaşların ilgi ve bilgi düzeyi</w:t>
            </w:r>
            <w:r w:rsidR="00B6002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yükseltilecek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Sosyal medya ve teknoloji kullanımı konusunda çocuklar ve gençlerin bilinç düzeyini yüksel</w:t>
            </w:r>
            <w:r w:rsidR="00B6002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tecek projeler ve faaliyetler yürütülecek.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Öğrencilerin ulusal ve uluslararası rekabet edebilirliğini arttırmak için hibe destekli projelerin ve öğrenci değişim programlarının sayısı</w:t>
            </w:r>
            <w:r w:rsidR="00B6002F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artırılacak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Hayat boyu eğitimin vatandaşlar tarafından bilinirliğinin ve ulaşılabilirliğinin artmasını sağla</w:t>
            </w:r>
            <w:r w:rsidR="00FC1017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nacak</w:t>
            </w: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Öncelikle kız çocukları ve özel eğitim gerektiren bireyler olmak üzere taşımalı eğitimin ihtiyacı olan her öğrenciye ulaşacak şekilde yaygınlaşması</w:t>
            </w:r>
            <w:r w:rsidR="00626BC3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sağlanacak.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Öğretmenlerin yeterliliğini artırmak amacıyla hizmet içi eğitim faaliyetlerinin sayı ve niteliği</w:t>
            </w:r>
            <w:r w:rsidR="00626BC3"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artırılacak</w:t>
            </w:r>
          </w:p>
        </w:tc>
      </w:tr>
      <w:tr w:rsidR="0038508B" w:rsidRPr="0038508B" w:rsidTr="00EE1573">
        <w:trPr>
          <w:trHeight w:val="624"/>
        </w:trPr>
        <w:tc>
          <w:tcPr>
            <w:tcW w:w="1451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81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  <w:u w:val="single"/>
              </w:rPr>
            </w:pPr>
            <w:r w:rsidRPr="002A166C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Üniversite mezunu genç nüfusun kentte kalmalarını sağlayacak, çalışmalar yapılacaktır. </w:t>
            </w:r>
          </w:p>
        </w:tc>
      </w:tr>
    </w:tbl>
    <w:p w:rsidR="002A166C" w:rsidRDefault="002A166C" w:rsidP="002A166C">
      <w:bookmarkStart w:id="15" w:name="_Toc19864141"/>
    </w:p>
    <w:p w:rsidR="002A166C" w:rsidRDefault="002A166C">
      <w: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15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4378" w:type="dxa"/>
        <w:tblInd w:w="501" w:type="dxa"/>
        <w:tblLook w:val="04A0" w:firstRow="1" w:lastRow="0" w:firstColumn="1" w:lastColumn="0" w:noHBand="0" w:noVBand="1"/>
      </w:tblPr>
      <w:tblGrid>
        <w:gridCol w:w="7291"/>
        <w:gridCol w:w="1984"/>
        <w:gridCol w:w="1843"/>
        <w:gridCol w:w="3260"/>
      </w:tblGrid>
      <w:tr w:rsidR="0038508B" w:rsidRPr="0038508B" w:rsidTr="002A166C">
        <w:tc>
          <w:tcPr>
            <w:tcW w:w="7291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38508B" w:rsidRPr="006F5CFB" w:rsidRDefault="0038508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Okul öncesi net okullaşma oranı (%)</w:t>
            </w:r>
          </w:p>
        </w:tc>
        <w:tc>
          <w:tcPr>
            <w:tcW w:w="1984" w:type="dxa"/>
            <w:vAlign w:val="center"/>
          </w:tcPr>
          <w:p w:rsidR="0038508B" w:rsidRPr="006F5CF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508B" w:rsidRPr="006F5CF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508B" w:rsidRPr="0038508B" w:rsidRDefault="006F5CFB" w:rsidP="002A166C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İlkokul net okullaşma oranı (%)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Ortaokul net okullaşma oranı (%)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Liselerde net okullaşma oranı (%)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Derslik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Derslik başına düşen öğrenci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Laboratuvar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Okullarda açılan kütüphane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Mesleki eğitime devam eden öğrenci oranı (%)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Meslek liselerinde ara elaman yetiştirmeye yönelik yapılan analiz çalışması (adet)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Meslek liselerinde ara elaman yetiştirmeye yönelik geliştirilen proje sayısı (adet)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 xml:space="preserve">BİLSEM tarafından düzenlenen etkinlik sayısı 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 xml:space="preserve">Açılan tasarım ve beceri atölye sayısı 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Açılan STEM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Özel eğitime devam eden öğrenci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Etkin çalışma ve sınav kaygısıyla ilgili eğitim faaliyeti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Sosyal medya ve teknoloji kullanımı konusunda yapılan faaliyet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Hibe destekli proje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Öğrenci değişim programları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Hayat boyu öğrenme faaliyetlerine katılan kişi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Taşımalı eğitimden yararlanan öğrenci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D625BF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Öğretmenlere yönelik h</w:t>
            </w:r>
            <w:r w:rsidR="006F5CFB" w:rsidRPr="006F5CFB">
              <w:rPr>
                <w:rFonts w:ascii="Futura Bk BT" w:eastAsia="Calibri" w:hAnsi="Futura Bk BT" w:cs="Times New Roman"/>
                <w:sz w:val="24"/>
                <w:szCs w:val="24"/>
              </w:rPr>
              <w:t>izmet içi eğitim sayısı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6F5CFB" w:rsidRPr="0038508B" w:rsidTr="002A166C">
        <w:trPr>
          <w:trHeight w:val="567"/>
        </w:trPr>
        <w:tc>
          <w:tcPr>
            <w:tcW w:w="7291" w:type="dxa"/>
            <w:vAlign w:val="center"/>
          </w:tcPr>
          <w:p w:rsidR="006F5CFB" w:rsidRPr="006F5CFB" w:rsidRDefault="006F5CFB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6F5CFB">
              <w:rPr>
                <w:rFonts w:ascii="Futura Bk BT" w:eastAsia="Calibri" w:hAnsi="Futura Bk BT" w:cs="Times New Roman"/>
                <w:sz w:val="24"/>
                <w:szCs w:val="24"/>
              </w:rPr>
              <w:t>Kamu ve özel yurt sayıları.</w:t>
            </w:r>
          </w:p>
        </w:tc>
        <w:tc>
          <w:tcPr>
            <w:tcW w:w="1984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5CFB" w:rsidRPr="006F5CFB" w:rsidRDefault="006F5CFB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5CFB" w:rsidRDefault="006F5CFB" w:rsidP="002A166C">
            <w:pPr>
              <w:jc w:val="center"/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  <w:tr w:rsidR="00D625BF" w:rsidRPr="0038508B" w:rsidTr="002A166C">
        <w:trPr>
          <w:trHeight w:val="567"/>
        </w:trPr>
        <w:tc>
          <w:tcPr>
            <w:tcW w:w="7291" w:type="dxa"/>
            <w:vAlign w:val="center"/>
          </w:tcPr>
          <w:p w:rsidR="00D625BF" w:rsidRPr="006F5CFB" w:rsidRDefault="00D625BF" w:rsidP="00693A60">
            <w:pPr>
              <w:numPr>
                <w:ilvl w:val="0"/>
                <w:numId w:val="4"/>
              </w:numPr>
              <w:spacing w:after="200"/>
              <w:ind w:left="374" w:hanging="436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Kamu ve özel yurt yatak kapasitesi sayısı</w:t>
            </w:r>
          </w:p>
        </w:tc>
        <w:tc>
          <w:tcPr>
            <w:tcW w:w="1984" w:type="dxa"/>
            <w:vAlign w:val="center"/>
          </w:tcPr>
          <w:p w:rsidR="00D625BF" w:rsidRPr="006F5CFB" w:rsidRDefault="00D625BF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25BF" w:rsidRPr="006F5CFB" w:rsidRDefault="00D625BF" w:rsidP="006F5CF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625BF" w:rsidRPr="00D11846" w:rsidRDefault="009905EF" w:rsidP="002A166C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D11846">
              <w:rPr>
                <w:rFonts w:ascii="Futura Bk BT" w:eastAsia="Calibri" w:hAnsi="Futura Bk BT" w:cs="Times New Roman"/>
                <w:sz w:val="24"/>
                <w:szCs w:val="24"/>
              </w:rPr>
              <w:t>İl Milli Eğitim Müdürlüğü</w:t>
            </w:r>
          </w:p>
        </w:tc>
      </w:tr>
    </w:tbl>
    <w:p w:rsidR="0038508B" w:rsidRPr="0038508B" w:rsidRDefault="0038508B" w:rsidP="0038508B">
      <w:pPr>
        <w:rPr>
          <w:rFonts w:ascii="Futura Bk BT" w:eastAsia="Calibri" w:hAnsi="Futura Bk BT" w:cs="Times New Roman"/>
          <w:b/>
          <w:color w:val="FF0000"/>
          <w:sz w:val="24"/>
          <w:szCs w:val="24"/>
          <w:u w:val="single"/>
        </w:rPr>
      </w:pPr>
      <w:r w:rsidRPr="0038508B">
        <w:rPr>
          <w:rFonts w:ascii="Futura Bk BT" w:eastAsia="Calibri" w:hAnsi="Futura Bk BT" w:cs="Times New Roman"/>
          <w:b/>
          <w:color w:val="FF0000"/>
          <w:sz w:val="24"/>
          <w:szCs w:val="24"/>
          <w:u w:val="single"/>
        </w:rP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16" w:name="_Toc19864142"/>
      <w:r w:rsidRPr="009B6F52">
        <w:rPr>
          <w:rFonts w:ascii="Futura" w:hAnsi="Futura"/>
          <w:color w:val="00B0F0"/>
          <w:sz w:val="24"/>
          <w:szCs w:val="24"/>
        </w:rPr>
        <w:lastRenderedPageBreak/>
        <w:t>HEDEF 2.2.</w:t>
      </w:r>
      <w:bookmarkEnd w:id="16"/>
    </w:p>
    <w:p w:rsidR="0038508B" w:rsidRDefault="0038508B" w:rsidP="0038508B">
      <w:pPr>
        <w:spacing w:line="360" w:lineRule="auto"/>
        <w:jc w:val="both"/>
        <w:rPr>
          <w:rFonts w:ascii="Futura Bk BT" w:eastAsia="Calibri" w:hAnsi="Futura Bk BT" w:cs="Times New Roman"/>
          <w:bCs/>
          <w:sz w:val="24"/>
          <w:szCs w:val="24"/>
        </w:rPr>
      </w:pPr>
      <w:r w:rsidRPr="0038508B">
        <w:rPr>
          <w:rFonts w:ascii="Futura Bk BT" w:eastAsia="Calibri" w:hAnsi="Futura Bk BT" w:cs="Times New Roman"/>
          <w:bCs/>
          <w:sz w:val="24"/>
          <w:szCs w:val="24"/>
        </w:rPr>
        <w:t>“Toplumun tüm kesimlerine; erişebilir, etkin, kaliteli ve sürdürülebilir sağlık hizmetleri sunmak.</w:t>
      </w:r>
    </w:p>
    <w:p w:rsidR="009905EF" w:rsidRPr="001702DF" w:rsidRDefault="009905EF" w:rsidP="009905EF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9905EF" w:rsidRDefault="009905E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Sağlık Müdürlüğü</w:t>
      </w:r>
    </w:p>
    <w:p w:rsidR="009905EF" w:rsidRPr="002A166C" w:rsidRDefault="009905EF" w:rsidP="002A166C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  <w:r w:rsidR="006858B3">
        <w:rPr>
          <w:rFonts w:ascii="Futura" w:eastAsia="Calibri" w:hAnsi="Futura" w:cs="Times New Roman"/>
          <w:bCs/>
          <w:sz w:val="24"/>
          <w:szCs w:val="24"/>
        </w:rPr>
        <w:t xml:space="preserve"> (İşbirliği)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>
        <w:rPr>
          <w:rFonts w:ascii="Futura" w:hAnsi="Futura"/>
          <w:color w:val="00B0F0"/>
          <w:sz w:val="24"/>
          <w:szCs w:val="24"/>
        </w:rPr>
        <w:t>STRATEJİLER</w:t>
      </w:r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İlimizde verilemeyen 3. Basamak sağlık hizmetlerinin verilmesini sağlamak için altyapı çalışmaları yapılacaktır.</w:t>
            </w:r>
          </w:p>
        </w:tc>
      </w:tr>
      <w:tr w:rsidR="00776CF4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776CF4" w:rsidRPr="002A166C" w:rsidRDefault="00776CF4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600 yataklı Devlet Hastanesi hizmete açılacaktır.</w:t>
            </w:r>
          </w:p>
        </w:tc>
      </w:tr>
      <w:tr w:rsidR="00776CF4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776CF4" w:rsidRPr="002A166C" w:rsidRDefault="00776CF4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Tıp fakültesi, araştırma ve özel ihtisas hastaneleri kurulması için alt yapının oluşturulması sağlanacaktır.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Tüm sağlık hizmetlerinin il genelinde verilebilmesi için mevcut kurumlar ve personel sayıları iyileştirilecektir.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Koruyucu sağlık hizmetlerinin, sağlık taramalarının ve sağlık eğitimlerinin sayısının artmasını sağlayarak ihtiyacı olan her ferdin bu hizmetlerden yararlanması sağlanacaktır.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Sağlık hizmetlerinde son teknoloji cihazlarla ve yeterli personelle hizmet verilmesi sağlanacaktır.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Evde bakım hizmetlerinin yaygınlaştırılmasını sağlayarak, ihtiyacı olan bireylerin sağlık hizmetlerine ulaşımı sağlanacaktır.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Aile hekimliği uygulamasının etkin bir şekilde devamlılığının sağlanacaktır. (hasta-hastalık takibi, rutin muayene, aşılama, bebek ve hamile/lohusa kontrol, salgın hastalık kontrolü, ilaç kullanımı gibi)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Sağlıklı beslenme, hijyen, bulaşıcı hastalıklar, hastalıklardan korunma, sağlıklı birey olma vb. konularda okullarda, yurtlarda, halk eğitim merkezleri gibi halkın ulaşabileceği alanlarda eğitimler yaparak sağlık farkındalığını (okuryazarlığını) arttırılacaktır.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Sigara, alkol ve uyuşturucu gibi bağımlılık yapıcı maddeler konusunda eğitimler yaparak çocukların, gençlerin, ailelerin farkındalığını arttırarak, bu maddelerin kullanımı ve ulaşımı konusunda önlemler alınacaktır.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Her mahallede sağlık, sosyal ve ekonomik aç</w:t>
            </w:r>
            <w:r w:rsidR="008C7685" w:rsidRPr="002A166C">
              <w:rPr>
                <w:rFonts w:ascii="Futura Bk BT" w:eastAsia="Calibri" w:hAnsi="Futura Bk BT" w:cs="Times New Roman"/>
                <w:sz w:val="24"/>
                <w:szCs w:val="24"/>
              </w:rPr>
              <w:t>ıdan zor durumda olan bireyler</w:t>
            </w: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 tespit edilerek, gerekli sosyal destek</w:t>
            </w:r>
            <w:r w:rsidR="008C7685"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 hizmetlerinden yararlanmaları</w:t>
            </w: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sağlanacaktır.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Personelin iş motivasyonunu arttıracak sosyal,</w:t>
            </w:r>
            <w:r w:rsidR="008C7685"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 kültürel, eğitsel faaliyetlerin </w:t>
            </w: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yaygınlaştırılmasına yönelik </w:t>
            </w:r>
            <w:r w:rsidR="008C7685" w:rsidRPr="002A166C">
              <w:rPr>
                <w:rFonts w:ascii="Futura Bk BT" w:eastAsia="Calibri" w:hAnsi="Futura Bk BT" w:cs="Times New Roman"/>
                <w:sz w:val="24"/>
                <w:szCs w:val="24"/>
              </w:rPr>
              <w:t>çalışmalar</w:t>
            </w: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 xml:space="preserve"> artırılacaktır.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İş sağlığını iyileştirerek, çalışanların sağlığını korumak ve geliştirmek amaçlı faaliyetler ve eğitimler düzenlenecektir.</w:t>
            </w:r>
          </w:p>
        </w:tc>
      </w:tr>
      <w:tr w:rsidR="0038508B" w:rsidRPr="0038508B" w:rsidTr="00EE1573">
        <w:trPr>
          <w:trHeight w:val="737"/>
        </w:trPr>
        <w:tc>
          <w:tcPr>
            <w:tcW w:w="14199" w:type="dxa"/>
            <w:vAlign w:val="center"/>
          </w:tcPr>
          <w:p w:rsidR="0038508B" w:rsidRPr="002A166C" w:rsidRDefault="0038508B" w:rsidP="00693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ind w:left="381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2A166C">
              <w:rPr>
                <w:rFonts w:ascii="Futura Bk BT" w:eastAsia="Calibri" w:hAnsi="Futura Bk BT" w:cs="Times New Roman"/>
                <w:sz w:val="24"/>
                <w:szCs w:val="24"/>
              </w:rPr>
              <w:t>Aşı ile önlenebilir hastalıklarla mücadele edilecek ve buna yönelik çalışmalar yapılacaktır.</w:t>
            </w:r>
          </w:p>
        </w:tc>
      </w:tr>
    </w:tbl>
    <w:p w:rsidR="00EE1573" w:rsidRDefault="00EE1573" w:rsidP="0038508B">
      <w:pPr>
        <w:rPr>
          <w:rFonts w:ascii="Futura Bk BT" w:eastAsia="Calibri" w:hAnsi="Futura Bk BT" w:cs="Times New Roman"/>
          <w:b/>
          <w:sz w:val="24"/>
          <w:szCs w:val="24"/>
        </w:rPr>
      </w:pPr>
    </w:p>
    <w:p w:rsidR="00EE1573" w:rsidRDefault="00EE1573">
      <w:pPr>
        <w:rPr>
          <w:rFonts w:ascii="Futura Bk BT" w:eastAsia="Calibri" w:hAnsi="Futura Bk BT" w:cs="Times New Roman"/>
          <w:b/>
          <w:sz w:val="24"/>
          <w:szCs w:val="24"/>
        </w:rPr>
      </w:pPr>
      <w:r>
        <w:rPr>
          <w:rFonts w:ascii="Futura Bk BT" w:eastAsia="Calibri" w:hAnsi="Futura Bk BT" w:cs="Times New Roman"/>
          <w:b/>
          <w:sz w:val="24"/>
          <w:szCs w:val="24"/>
        </w:rPr>
        <w:br w:type="page"/>
      </w:r>
    </w:p>
    <w:p w:rsidR="0038508B" w:rsidRPr="0038508B" w:rsidRDefault="0038508B" w:rsidP="0038508B">
      <w:pPr>
        <w:rPr>
          <w:rFonts w:ascii="Futura Bk BT" w:eastAsia="Calibri" w:hAnsi="Futura Bk BT" w:cs="Times New Roman"/>
          <w:b/>
          <w:sz w:val="24"/>
          <w:szCs w:val="24"/>
        </w:rPr>
      </w:pP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17" w:name="_Toc19864144"/>
      <w:r w:rsidRPr="009B6F52">
        <w:rPr>
          <w:rFonts w:ascii="Futura" w:hAnsi="Futura"/>
          <w:color w:val="00B0F0"/>
          <w:sz w:val="24"/>
          <w:szCs w:val="24"/>
        </w:rPr>
        <w:t>PERFORMANS GÖSTERGE</w:t>
      </w:r>
      <w:bookmarkEnd w:id="17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0" w:type="auto"/>
        <w:tblInd w:w="501" w:type="dxa"/>
        <w:tblLook w:val="04A0" w:firstRow="1" w:lastRow="0" w:firstColumn="1" w:lastColumn="0" w:noHBand="0" w:noVBand="1"/>
      </w:tblPr>
      <w:tblGrid>
        <w:gridCol w:w="7432"/>
        <w:gridCol w:w="2268"/>
        <w:gridCol w:w="2127"/>
        <w:gridCol w:w="2515"/>
      </w:tblGrid>
      <w:tr w:rsidR="0038508B" w:rsidRPr="0038508B" w:rsidTr="00A960C6">
        <w:tc>
          <w:tcPr>
            <w:tcW w:w="7432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15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EE1573">
        <w:trPr>
          <w:trHeight w:val="567"/>
        </w:trPr>
        <w:tc>
          <w:tcPr>
            <w:tcW w:w="7432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Devlet </w:t>
            </w:r>
            <w:r w:rsidR="00776CF4">
              <w:rPr>
                <w:rFonts w:ascii="Futura Bk BT" w:eastAsia="Calibri" w:hAnsi="Futura Bk BT" w:cs="Times New Roman"/>
                <w:sz w:val="24"/>
                <w:szCs w:val="24"/>
              </w:rPr>
              <w:t>H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astanesi</w:t>
            </w:r>
            <w:r w:rsidR="00776CF4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2268" w:type="dxa"/>
            <w:vAlign w:val="center"/>
          </w:tcPr>
          <w:p w:rsidR="0038508B" w:rsidRPr="0038508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508B" w:rsidRPr="0038508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38508B" w:rsidRPr="0038508B" w:rsidRDefault="00776CF4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776CF4" w:rsidRPr="0038508B" w:rsidTr="00EE1573">
        <w:trPr>
          <w:trHeight w:val="567"/>
        </w:trPr>
        <w:tc>
          <w:tcPr>
            <w:tcW w:w="7432" w:type="dxa"/>
            <w:vAlign w:val="center"/>
          </w:tcPr>
          <w:p w:rsidR="00776CF4" w:rsidRPr="0038508B" w:rsidRDefault="00776CF4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İlçe hastanesi sayısı</w:t>
            </w:r>
          </w:p>
        </w:tc>
        <w:tc>
          <w:tcPr>
            <w:tcW w:w="2268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776CF4" w:rsidRPr="008C7685" w:rsidRDefault="00776CF4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776CF4" w:rsidRPr="0038508B" w:rsidTr="00EE1573">
        <w:trPr>
          <w:trHeight w:val="567"/>
        </w:trPr>
        <w:tc>
          <w:tcPr>
            <w:tcW w:w="7432" w:type="dxa"/>
            <w:vAlign w:val="center"/>
          </w:tcPr>
          <w:p w:rsidR="00776CF4" w:rsidRPr="0038508B" w:rsidRDefault="00776CF4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A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ile sağlığı merkezi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2268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776CF4" w:rsidRPr="008C7685" w:rsidRDefault="00776CF4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776CF4" w:rsidRPr="0038508B" w:rsidTr="00EE1573">
        <w:trPr>
          <w:trHeight w:val="567"/>
        </w:trPr>
        <w:tc>
          <w:tcPr>
            <w:tcW w:w="7432" w:type="dxa"/>
            <w:vAlign w:val="center"/>
          </w:tcPr>
          <w:p w:rsidR="00776CF4" w:rsidRPr="0038508B" w:rsidRDefault="00776CF4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Uzman 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doktor sayısı</w:t>
            </w:r>
          </w:p>
        </w:tc>
        <w:tc>
          <w:tcPr>
            <w:tcW w:w="2268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776CF4" w:rsidRPr="008C7685" w:rsidRDefault="00776CF4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776CF4" w:rsidRPr="0038508B" w:rsidTr="00EE1573">
        <w:trPr>
          <w:trHeight w:val="567"/>
        </w:trPr>
        <w:tc>
          <w:tcPr>
            <w:tcW w:w="7432" w:type="dxa"/>
            <w:vAlign w:val="center"/>
          </w:tcPr>
          <w:p w:rsidR="00776CF4" w:rsidRDefault="00776CF4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Pratisyen doktor sayısı</w:t>
            </w:r>
          </w:p>
        </w:tc>
        <w:tc>
          <w:tcPr>
            <w:tcW w:w="2268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6CF4" w:rsidRPr="0038508B" w:rsidRDefault="00776CF4" w:rsidP="00776CF4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776CF4" w:rsidRPr="008C7685" w:rsidRDefault="00776CF4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Diş hekimi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Pr="008C7685" w:rsidRDefault="008C7685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Kişi başına düşen uzman doktor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Pr="008C7685" w:rsidRDefault="008C7685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Kişi başına düşen pratisyen doktor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Pr="008C7685" w:rsidRDefault="008C7685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Yapılan sağlık taraması sayısı 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Pr="008C7685" w:rsidRDefault="008C7685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eğitimi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10 bin kişiye düşen yatak sayısı 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Kişi başına düşen diş hekimi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İleri teknoloji tıbbi cihaz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Evde bakım hizmeti alan hasta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Çocuklarda aşılama oranı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Hamile/lohusa kontrol oranı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Sağlık kurumlarında gerçekleştirilen doğum oranı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Anne ölüm oranı (binde)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Bebek ölüm oranı (binde)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KETEM kapsamında tarama yapılan hasta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Doğuşta beklenen yaşam süresi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5 yaş altı ölüm hızı 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Obezite oranı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Bulaşıcı hastalık vaka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Sigara, alkol ve uyuşturucu gibi bağımlılık yapıcı maddeler konusunda yapılan eğitim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İş sağlığı konusunda düzenlenen eğitim ve faaliyet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432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37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Faaliyette olan diyaliz cihaz sayısı</w:t>
            </w:r>
          </w:p>
        </w:tc>
        <w:tc>
          <w:tcPr>
            <w:tcW w:w="2268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8C7685" w:rsidRDefault="008C7685" w:rsidP="00EE1573">
            <w:pPr>
              <w:jc w:val="center"/>
            </w:pPr>
            <w:r w:rsidRPr="00E715A2">
              <w:rPr>
                <w:rFonts w:ascii="Futura Bk BT" w:eastAsia="Calibri" w:hAnsi="Futura Bk BT" w:cs="Times New Roman"/>
                <w:sz w:val="24"/>
                <w:szCs w:val="24"/>
              </w:rPr>
              <w:t>İl Sağlık Müdürlüğü</w:t>
            </w:r>
          </w:p>
        </w:tc>
      </w:tr>
    </w:tbl>
    <w:p w:rsidR="00EE1573" w:rsidRDefault="00EE1573" w:rsidP="00EE1573">
      <w:bookmarkStart w:id="18" w:name="_Toc19864145"/>
    </w:p>
    <w:p w:rsidR="00EE1573" w:rsidRDefault="00EE1573">
      <w: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HEDEF 2.3.</w:t>
      </w:r>
      <w:bookmarkEnd w:id="18"/>
    </w:p>
    <w:p w:rsidR="0038508B" w:rsidRPr="0038508B" w:rsidRDefault="0038508B" w:rsidP="0038508B">
      <w:pPr>
        <w:spacing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 xml:space="preserve">Kaynakları etkin kullanarak gençlerin gerek sportif faaliyetlerinde gerekse </w:t>
      </w:r>
      <w:r w:rsidR="008C7685">
        <w:rPr>
          <w:rFonts w:ascii="Futura Bk BT" w:eastAsia="Calibri" w:hAnsi="Futura Bk BT" w:cs="Times New Roman"/>
          <w:sz w:val="24"/>
          <w:szCs w:val="24"/>
        </w:rPr>
        <w:t>eğitimleri sırasında</w:t>
      </w:r>
      <w:r w:rsidRPr="0038508B">
        <w:rPr>
          <w:rFonts w:ascii="Futura Bk BT" w:eastAsia="Calibri" w:hAnsi="Futura Bk BT" w:cs="Times New Roman"/>
          <w:sz w:val="24"/>
          <w:szCs w:val="24"/>
        </w:rPr>
        <w:t xml:space="preserve"> ihtiyaç duyacakları tesisleri hazırlayarak, kişisel ve sosyal gelişimlerine katkı sağlamak.</w:t>
      </w:r>
    </w:p>
    <w:p w:rsidR="008C7685" w:rsidRPr="001702DF" w:rsidRDefault="008C7685" w:rsidP="008C7685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8C7685" w:rsidRDefault="008C7685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Gençlik ve Spor İl Müdürlüğü</w:t>
      </w:r>
    </w:p>
    <w:p w:rsidR="0038508B" w:rsidRPr="00EE1573" w:rsidRDefault="008C7685" w:rsidP="00EE1573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  <w:r w:rsidR="006858B3">
        <w:rPr>
          <w:rFonts w:ascii="Futura" w:eastAsia="Calibri" w:hAnsi="Futura" w:cs="Times New Roman"/>
          <w:bCs/>
          <w:sz w:val="24"/>
          <w:szCs w:val="24"/>
        </w:rPr>
        <w:t xml:space="preserve"> (İşbirliği)</w:t>
      </w:r>
    </w:p>
    <w:p w:rsidR="00776CF4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19" w:name="_Toc19864146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19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14377" w:type="dxa"/>
        <w:tblInd w:w="644" w:type="dxa"/>
        <w:tblLook w:val="04A0" w:firstRow="1" w:lastRow="0" w:firstColumn="1" w:lastColumn="0" w:noHBand="0" w:noVBand="1"/>
      </w:tblPr>
      <w:tblGrid>
        <w:gridCol w:w="14377"/>
      </w:tblGrid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Spor tesislerinin kapasitesi 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İlimizde yaşayan tüm kesimlerin spor hizmetlerine erişebilirliğini sağlanacak.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Aslantaş gençlik, izcilik ve doğa kampının kapasitesi 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Gençlik merkezlerinin sayı ve kapasite olarak arttırılması sağlanacak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Sporti</w:t>
            </w:r>
            <w:r w:rsidR="008C7685" w:rsidRPr="00EE1573">
              <w:rPr>
                <w:rFonts w:ascii="Futura Bk BT" w:eastAsia="Calibri" w:hAnsi="Futura Bk BT" w:cs="Times New Roman"/>
                <w:sz w:val="24"/>
                <w:szCs w:val="24"/>
              </w:rPr>
              <w:t>f yetenek tarama faaliyetleri</w:t>
            </w: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 xml:space="preserve"> 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Sportif faaliyetler artırılacak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Gençleri spora yönlendirerek zararlı alışkanlıklarla mücadele edilecek.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 xml:space="preserve">Sosyo-Ekonomik imkanları kısıtlı olan ailelerin çocuklarının desteklenmesine yönelik projeler geliştirilecek. 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Dezavantajlı gençlerin sosyal hayatın içerisinde kendisini sportif, sanatsal ve sosyal yönden ifade etmesine imkan tanıyacak çalışmalar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Olimpik branşlar aktif hale getirilecektir.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Sporu daha geniş kitlelere yaymak için kulüpler kurulacaktır.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Gençlerimizin gerek ülkemizin gerekse ilimizin tarihi, turist yerleri ziyaret etmeleri sağlanarak, birlikte yaşama kültürleri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Amatör spor kulüpleri desteklenecek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Gençlik alanında STK’lar ile beraber ortak projeler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Daha başarılı sporcular yetiştirmek amacıyla her branşa yönelik antrenörler yetiştirilecektir.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İl genelinde yaygın olmayan spor branşlarının altyapıları güçlendirilecek. (Dağcılık, atıcılık, okçuluk vb.)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Yükseköğrenimde öğrenim gören gençlerin barınma ihtiyacı giderilecek.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Yükseköğrenimde öğrenim gören gençlere yönelik burs imkanları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Üniversite ile işbirliği çerçevesinde öğrencilere yönelik eğitim ve kültürel faaliyetler düzenlenecek.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377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240" w:hanging="283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sz w:val="24"/>
                <w:szCs w:val="24"/>
              </w:rPr>
              <w:t>Engellilerin spor yapmalarına yönelik altyapı çalışmaları tamamlanacak.</w:t>
            </w:r>
          </w:p>
        </w:tc>
      </w:tr>
    </w:tbl>
    <w:p w:rsidR="00EE1573" w:rsidRDefault="00EE1573" w:rsidP="0038508B">
      <w:bookmarkStart w:id="20" w:name="_Toc19864147"/>
    </w:p>
    <w:p w:rsidR="00EE1573" w:rsidRDefault="00EE1573">
      <w: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20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4520" w:type="dxa"/>
        <w:tblInd w:w="501" w:type="dxa"/>
        <w:tblLook w:val="04A0" w:firstRow="1" w:lastRow="0" w:firstColumn="1" w:lastColumn="0" w:noHBand="0" w:noVBand="1"/>
      </w:tblPr>
      <w:tblGrid>
        <w:gridCol w:w="7291"/>
        <w:gridCol w:w="1842"/>
        <w:gridCol w:w="1985"/>
        <w:gridCol w:w="3402"/>
      </w:tblGrid>
      <w:tr w:rsidR="0038508B" w:rsidRPr="0038508B" w:rsidTr="00EE1573">
        <w:tc>
          <w:tcPr>
            <w:tcW w:w="7291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EE1573">
        <w:trPr>
          <w:trHeight w:val="567"/>
        </w:trPr>
        <w:tc>
          <w:tcPr>
            <w:tcW w:w="7291" w:type="dxa"/>
            <w:vAlign w:val="center"/>
          </w:tcPr>
          <w:p w:rsidR="0038508B" w:rsidRPr="0038508B" w:rsidRDefault="00776CF4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>lçe spor salonu sayısı</w:t>
            </w:r>
          </w:p>
        </w:tc>
        <w:tc>
          <w:tcPr>
            <w:tcW w:w="1842" w:type="dxa"/>
            <w:vAlign w:val="center"/>
          </w:tcPr>
          <w:p w:rsidR="0038508B" w:rsidRPr="0038508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8508B" w:rsidRPr="0038508B" w:rsidRDefault="0038508B" w:rsidP="0038508B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8508B" w:rsidRPr="0038508B" w:rsidRDefault="008C7685" w:rsidP="00EE1573">
            <w:pPr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por tesisi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Aslantaş gençlik, izcilik ve doğa kampında yapılan faaliyet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G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ençlik merkezi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Gençlik merkezlerinde yapılan proje ve faaliyet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Gençlik merkezi üye sayısı (artış oranı)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Gençlik merkezlerinde düzenlenen kültürel kurs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Yetenek taraması yapılan öğrenci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Ulusal ve uluslararası başarı gösteren sporcu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O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kul kulüp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Spor  kulübü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Lisanslı sporcu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Faal sporcu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İmkanları kısıtlı çocuklara yönelik yapılan proje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Gençlere yönelik yapılan gezi faaliyetleri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Spor yapılan branş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Milli takıma gönderilen sporcu sayısı.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Desteklenen amatör kulüp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Gençlere yönelik STK’lar il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e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ortak yapılan proje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Antrenör sayısındaki artış (yüzde)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Y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urt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yatak kapasitesi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Burs alan öğrenci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Üniversitede kurulan gençlik kulübü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Üniversite ile birlikte gerçekleştirilen proje ve faaliyet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  <w:tr w:rsidR="008C7685" w:rsidRPr="0038508B" w:rsidTr="00EE1573">
        <w:trPr>
          <w:trHeight w:val="567"/>
        </w:trPr>
        <w:tc>
          <w:tcPr>
            <w:tcW w:w="7291" w:type="dxa"/>
            <w:vAlign w:val="center"/>
          </w:tcPr>
          <w:p w:rsidR="008C7685" w:rsidRPr="0038508B" w:rsidRDefault="008C7685" w:rsidP="00693A60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Engellilerin spor yapmasına hazır hale getirilen tesis sayısı</w:t>
            </w:r>
          </w:p>
        </w:tc>
        <w:tc>
          <w:tcPr>
            <w:tcW w:w="1842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7685" w:rsidRPr="0038508B" w:rsidRDefault="008C7685" w:rsidP="008C7685">
            <w:pPr>
              <w:spacing w:after="200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7685" w:rsidRDefault="008C7685" w:rsidP="00EE1573">
            <w:pPr>
              <w:jc w:val="center"/>
            </w:pPr>
            <w:r w:rsidRPr="00336BD5">
              <w:rPr>
                <w:rFonts w:ascii="Futura Bk BT" w:eastAsia="Calibri" w:hAnsi="Futura Bk BT" w:cs="Times New Roman"/>
                <w:sz w:val="24"/>
                <w:szCs w:val="24"/>
              </w:rPr>
              <w:t>Gençlik ve Spor İl Müdürlüğü</w:t>
            </w:r>
          </w:p>
        </w:tc>
      </w:tr>
    </w:tbl>
    <w:p w:rsidR="0038508B" w:rsidRPr="0038508B" w:rsidRDefault="0038508B" w:rsidP="0038508B">
      <w:pPr>
        <w:spacing w:after="200" w:line="276" w:lineRule="auto"/>
        <w:ind w:left="501"/>
        <w:contextualSpacing/>
        <w:rPr>
          <w:rFonts w:ascii="Futura Bk BT" w:eastAsia="Calibri" w:hAnsi="Futura Bk BT" w:cs="Times New Roman"/>
          <w:sz w:val="24"/>
          <w:szCs w:val="24"/>
        </w:rPr>
      </w:pPr>
    </w:p>
    <w:p w:rsidR="0038508B" w:rsidRPr="0038508B" w:rsidRDefault="0038508B" w:rsidP="0038508B">
      <w:pPr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21" w:name="_Toc19864148"/>
      <w:r w:rsidRPr="009B6F52">
        <w:rPr>
          <w:rFonts w:ascii="Futura" w:hAnsi="Futura"/>
          <w:color w:val="00B0F0"/>
          <w:sz w:val="24"/>
          <w:szCs w:val="24"/>
        </w:rPr>
        <w:lastRenderedPageBreak/>
        <w:t>HEDEF 2.4.</w:t>
      </w:r>
      <w:bookmarkEnd w:id="21"/>
    </w:p>
    <w:p w:rsidR="0038508B" w:rsidRPr="0038508B" w:rsidRDefault="0038508B" w:rsidP="0038508B">
      <w:pPr>
        <w:spacing w:line="360" w:lineRule="auto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Toplumsal refahı yaygınlaştırarak, dezavantajlı kesimlerin asgari yaşam standartlarını yükseltmek. Sürdürülebilir gelir kaynakları oluşturmak.</w:t>
      </w:r>
    </w:p>
    <w:p w:rsidR="0097366F" w:rsidRPr="001702DF" w:rsidRDefault="0097366F" w:rsidP="0097366F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97366F" w:rsidRDefault="002C38FE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Sosyal Güvenlik</w:t>
      </w:r>
      <w:r w:rsidR="0097366F">
        <w:rPr>
          <w:rFonts w:ascii="Futura" w:eastAsia="Calibri" w:hAnsi="Futura" w:cs="Times New Roman"/>
          <w:bCs/>
          <w:sz w:val="24"/>
          <w:szCs w:val="24"/>
        </w:rPr>
        <w:t xml:space="preserve"> İl Müdürlüğü</w:t>
      </w:r>
    </w:p>
    <w:p w:rsidR="002C38FE" w:rsidRDefault="002C38FE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 w:rsidRPr="002C38FE">
        <w:rPr>
          <w:rFonts w:ascii="Futura" w:eastAsia="Calibri" w:hAnsi="Futura" w:cs="Times New Roman"/>
          <w:bCs/>
          <w:sz w:val="24"/>
          <w:szCs w:val="24"/>
        </w:rPr>
        <w:t>Aile, Çalışma ve Sosyal Hizmetler İl Müdürlüğü</w:t>
      </w:r>
    </w:p>
    <w:p w:rsidR="002C38FE" w:rsidRDefault="002C38FE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Çalışma ve İş Kurumu İl Müdürlüğü</w:t>
      </w:r>
    </w:p>
    <w:p w:rsidR="002C38FE" w:rsidRDefault="002C38FE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SYDV</w:t>
      </w:r>
    </w:p>
    <w:p w:rsidR="0097366F" w:rsidRDefault="0097366F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t xml:space="preserve">STRATEJİLER </w:t>
      </w:r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Her mahallede sağlık, sosyal ve ekonomik aç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ıdan zor durumda olan bireyler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tespit edilerek, gerekli sosyal destek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hizmetlerinden yararlanmaları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sağlanacak.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Personelin iş motivasyonunu arttıracak sosyal, kültürel, eğitsel faaliyetleri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n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yaygınlaştırılmasına yönelik 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çalışmalar 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Sosyo-Ekonomik imkanları kıs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ıtlı olan ailelerin çocukları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desteklenecek.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Yenilikçi işgücü için eğitim ve atölye programları oluşturulacak.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Sosyal güvenlik bilincini </w:t>
            </w:r>
            <w:r w:rsidR="002C38FE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yaygınlaştırmak ve vatandaşları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sosyal hakları konusunda bilinçlendirmek amacıyla faaliyetler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Sosyal risk haritası çıkarılacaktır.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Kurumlar tarafından sağlanan sosyal hizmetlerin kalitesi ve standartlarını artıracak altyapı çalışmaları desteklenecektir. 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İhtiyaç duyulan bölgelere “Kırsal Kalkınma Merkezi” veya “Toplum Merkezi”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Sosyal yardım ve hizmetlere ilişkin İl geneli koordinasyon etkinlikle sağlanacak; bunun için projeler geliştirilecektir.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Dezavantajlı birey ve ailelere yönelik sağlanan sosyal hizmetlerin kalitesi 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lastRenderedPageBreak/>
              <w:t>Aile yapısını güçlendirecek, toplumun huzur ve refahını geliştirecek projeler yapılacak.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Şehit ve gazi yakınlarımıza yönelik gerçekleştirilen faaliyetlere artarak devam edilecektir.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 genelinde engelli vatandaşların tespite yönelik alan çalışması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İstihdamı artıracak projeler geliştirilecektir.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İş ihtiyaç analizi çalışması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Sanayi sektörünün istemiş olduğu ara eleman yetiştirmeye öncelik verilecektir. 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Ev hanımlarına yönelik destek unsurları artırılacaktır.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İş arama motivasyonun yükseltilmesi, iş araba becerilerinin geliştirilmesi projeleri gerçekleştirilecektir.</w:t>
            </w:r>
          </w:p>
        </w:tc>
      </w:tr>
      <w:tr w:rsidR="007B7BF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7B7BF3" w:rsidRPr="00EE1573" w:rsidRDefault="007B7BF3" w:rsidP="00693A60">
            <w:pPr>
              <w:numPr>
                <w:ilvl w:val="0"/>
                <w:numId w:val="3"/>
              </w:numPr>
              <w:spacing w:after="200"/>
              <w:ind w:left="523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İş Kulübü faaliyetlerinin tanıtılması ve yaygınlaştırılması sağlanacaktır.</w:t>
            </w:r>
          </w:p>
        </w:tc>
      </w:tr>
    </w:tbl>
    <w:p w:rsidR="00EE1573" w:rsidRDefault="00EE1573" w:rsidP="0038508B">
      <w:pPr>
        <w:spacing w:after="200" w:line="360" w:lineRule="auto"/>
        <w:ind w:left="720"/>
        <w:contextualSpacing/>
        <w:jc w:val="both"/>
        <w:rPr>
          <w:rFonts w:ascii="Futura Bk BT" w:eastAsia="Calibri" w:hAnsi="Futura Bk BT" w:cs="Times New Roman"/>
          <w:sz w:val="24"/>
          <w:szCs w:val="24"/>
        </w:rPr>
      </w:pPr>
    </w:p>
    <w:p w:rsidR="00EE1573" w:rsidRDefault="00EE1573">
      <w:pPr>
        <w:rPr>
          <w:rFonts w:ascii="Futura Bk BT" w:eastAsia="Calibri" w:hAnsi="Futura Bk BT" w:cs="Times New Roman"/>
          <w:sz w:val="24"/>
          <w:szCs w:val="24"/>
        </w:rPr>
      </w:pPr>
      <w:r>
        <w:rPr>
          <w:rFonts w:ascii="Futura Bk BT" w:eastAsia="Calibri" w:hAnsi="Futura Bk BT" w:cs="Times New Roman"/>
          <w:sz w:val="24"/>
          <w:szCs w:val="24"/>
        </w:rP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22" w:name="_Toc19864150"/>
      <w:r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22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4803" w:type="dxa"/>
        <w:tblInd w:w="501" w:type="dxa"/>
        <w:tblLook w:val="04A0" w:firstRow="1" w:lastRow="0" w:firstColumn="1" w:lastColumn="0" w:noHBand="0" w:noVBand="1"/>
      </w:tblPr>
      <w:tblGrid>
        <w:gridCol w:w="6865"/>
        <w:gridCol w:w="1560"/>
        <w:gridCol w:w="1559"/>
        <w:gridCol w:w="4819"/>
      </w:tblGrid>
      <w:tr w:rsidR="0038508B" w:rsidRPr="0038508B" w:rsidTr="00EE1573">
        <w:tc>
          <w:tcPr>
            <w:tcW w:w="6865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81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4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SGK tarafından yapılan</w:t>
            </w:r>
            <w:r w:rsidR="002C38FE">
              <w:rPr>
                <w:rFonts w:ascii="Futura Bk BT" w:eastAsia="Calibri" w:hAnsi="Futura Bk BT" w:cs="Times New Roman"/>
                <w:sz w:val="24"/>
                <w:szCs w:val="24"/>
              </w:rPr>
              <w:t xml:space="preserve"> bilinçlendirme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faaliyet</w:t>
            </w:r>
            <w:r w:rsidR="002C38FE">
              <w:rPr>
                <w:rFonts w:ascii="Futura Bk BT" w:eastAsia="Calibri" w:hAnsi="Futura Bk BT" w:cs="Times New Roman"/>
                <w:sz w:val="24"/>
                <w:szCs w:val="24"/>
              </w:rPr>
              <w:t>leri</w:t>
            </w:r>
            <w:r w:rsidR="006858B3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560" w:type="dxa"/>
          </w:tcPr>
          <w:p w:rsidR="0038508B" w:rsidRPr="0038508B" w:rsidRDefault="0038508B" w:rsidP="0038508B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08B" w:rsidRPr="0038508B" w:rsidRDefault="0038508B" w:rsidP="0038508B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94392D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Sosyal Güvenlik</w:t>
            </w:r>
            <w:r w:rsidR="002C38FE" w:rsidRPr="00EE1573">
              <w:rPr>
                <w:rFonts w:ascii="Futura Bk BT" w:eastAsia="Calibri" w:hAnsi="Futura Bk BT" w:cs="Times New Roman"/>
              </w:rPr>
              <w:t xml:space="preserve">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SGK tarafından yapılan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denetim sayısı</w:t>
            </w:r>
          </w:p>
        </w:tc>
        <w:tc>
          <w:tcPr>
            <w:tcW w:w="1560" w:type="dxa"/>
          </w:tcPr>
          <w:p w:rsidR="00747B23" w:rsidRPr="0038508B" w:rsidRDefault="00747B23" w:rsidP="0038508B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B23" w:rsidRPr="0038508B" w:rsidRDefault="00747B23" w:rsidP="0038508B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2C38FE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Sosyal Güvenlik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 geneli koordinasyon sağlamaya yönelik geliştirilen proje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after="200"/>
              <w:ind w:left="180" w:hanging="166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after="200"/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“Kırsal Kalkınma Merkezi” veya “Toplum Merkez</w:t>
            </w:r>
            <w:r w:rsidR="006858B3">
              <w:rPr>
                <w:rFonts w:ascii="Futura Bk BT" w:eastAsia="Calibri" w:hAnsi="Futura Bk BT" w:cs="Times New Roman"/>
                <w:sz w:val="24"/>
                <w:szCs w:val="24"/>
              </w:rPr>
              <w:t>i”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after="200"/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after="200"/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-Aile, Çalışma ve Sosyal Hizmetler İl Müdürlüğü</w:t>
            </w:r>
          </w:p>
          <w:p w:rsidR="00747B23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-SYDV</w:t>
            </w:r>
          </w:p>
          <w:p w:rsidR="007B7BF3" w:rsidRPr="00EE1573" w:rsidRDefault="007B7BF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- İl Özel İdaresi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Evde bakım hizmeti alan kişi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spacing w:after="200"/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spacing w:after="200"/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EE1573" w:rsidRPr="00EE1573">
              <w:rPr>
                <w:rFonts w:ascii="Futura Bk BT" w:eastAsia="Calibri" w:hAnsi="Futura Bk BT" w:cs="Times New Roman"/>
              </w:rPr>
              <w:t>osyal Hizmetler İl M</w:t>
            </w:r>
            <w:r w:rsidRPr="00EE1573">
              <w:rPr>
                <w:rFonts w:ascii="Futura Bk BT" w:eastAsia="Calibri" w:hAnsi="Futura Bk BT" w:cs="Times New Roman"/>
              </w:rPr>
              <w:t>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Sevgi evleri, çocuk evleri, ŞÖNİM </w:t>
            </w:r>
            <w:r w:rsidR="006858B3" w:rsidRPr="0038508B">
              <w:rPr>
                <w:rFonts w:ascii="Futura Bk BT" w:eastAsia="Calibri" w:hAnsi="Futura Bk BT" w:cs="Times New Roman"/>
                <w:sz w:val="24"/>
                <w:szCs w:val="24"/>
              </w:rPr>
              <w:t>vb.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yerlerde çalışan uzman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Ailelere yönelik yapılan bilgilendirme, tanıtım faaliyetleri ve proje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</w:t>
            </w:r>
            <w:r w:rsidR="007B7BF3" w:rsidRPr="00EE1573">
              <w:rPr>
                <w:rFonts w:ascii="Futura Bk BT" w:eastAsia="Calibri" w:hAnsi="Futura Bk BT" w:cs="Times New Roman"/>
              </w:rPr>
              <w:t>le, Çalışma ve S</w:t>
            </w:r>
            <w:r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Tespit edilen engelli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EE157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Evlilik öncesi yapılan bilgilendirme ve faaliyet sayısı.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EE157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Aile içi iletişim faaliyet sayısı.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EE157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38508B" w:rsidRPr="0038508B" w:rsidTr="00EE1573">
        <w:trPr>
          <w:trHeight w:val="624"/>
        </w:trPr>
        <w:tc>
          <w:tcPr>
            <w:tcW w:w="6865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Boşanmış veya eşini kaybetmiş kadınlara yönelik psikolojik destek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508B" w:rsidRPr="0038508B" w:rsidRDefault="0038508B" w:rsidP="0038508B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8508B" w:rsidRPr="00EE1573" w:rsidRDefault="00EE157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ASDEP kapsamında hizmet verilen aile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r w:rsidRPr="00EE1573">
              <w:rPr>
                <w:rFonts w:ascii="Futura Bk BT" w:eastAsia="Calibri" w:hAnsi="Futura Bk BT" w:cs="Times New Roman"/>
              </w:rPr>
              <w:t xml:space="preserve">Aile, Çalışma ve </w:t>
            </w:r>
            <w:r w:rsidR="00EE1573" w:rsidRPr="00EE1573">
              <w:rPr>
                <w:rFonts w:ascii="Futura Bk BT" w:eastAsia="Calibri" w:hAnsi="Futura Bk BT" w:cs="Times New Roman"/>
              </w:rPr>
              <w:t>S</w:t>
            </w:r>
            <w:r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SED kapsamında destek verilen aile sayısı 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EE1573" w:rsidP="00EE1573"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Evde bakım hizmeti verilen engelli ve yaşlı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EE1573" w:rsidP="00EE1573">
            <w:pPr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Koruyucu aile sayısı 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EE1573" w:rsidP="00EE1573">
            <w:pPr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Aile, Çalışma ve S</w:t>
            </w:r>
            <w:r w:rsidR="00747B23" w:rsidRPr="00EE1573">
              <w:rPr>
                <w:rFonts w:ascii="Futura Bk BT" w:eastAsia="Calibri" w:hAnsi="Futura Bk BT" w:cs="Times New Roman"/>
              </w:rPr>
              <w:t>osyal Hizmetler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Kadınlara yönelik işbaşı eğitim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2C38FE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 xml:space="preserve">Çalışma ve İş Kurumu </w:t>
            </w:r>
            <w:r w:rsidR="00747B23" w:rsidRPr="00EE1573">
              <w:rPr>
                <w:rFonts w:ascii="Futura Bk BT" w:eastAsia="Calibri" w:hAnsi="Futura Bk BT" w:cs="Times New Roman"/>
              </w:rPr>
              <w:t>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İşe yerleştirilen kişi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İŞKUR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İŞKUR destekli istihdam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İŞKUR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İstihdam garantili kurslara devam eden kursiyer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İŞKUR İl Müdürlüğü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SYDV destekli istihdam eğitimine yönlendirilen kişi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pPr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SYDV</w:t>
            </w:r>
          </w:p>
        </w:tc>
      </w:tr>
      <w:tr w:rsidR="00747B23" w:rsidRPr="0038508B" w:rsidTr="00EE1573">
        <w:trPr>
          <w:trHeight w:val="624"/>
        </w:trPr>
        <w:tc>
          <w:tcPr>
            <w:tcW w:w="6865" w:type="dxa"/>
            <w:vAlign w:val="center"/>
          </w:tcPr>
          <w:p w:rsidR="00747B23" w:rsidRPr="0038508B" w:rsidRDefault="00747B23" w:rsidP="00EE1573">
            <w:pPr>
              <w:numPr>
                <w:ilvl w:val="0"/>
                <w:numId w:val="4"/>
              </w:numPr>
              <w:spacing w:after="200"/>
              <w:ind w:left="23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Mikro k</w:t>
            </w:r>
            <w:r w:rsidR="006858B3">
              <w:rPr>
                <w:rFonts w:ascii="Futura Bk BT" w:eastAsia="Calibri" w:hAnsi="Futura Bk BT" w:cs="Times New Roman"/>
                <w:sz w:val="24"/>
                <w:szCs w:val="24"/>
              </w:rPr>
              <w:t>rediden yararlanan kadın sayısı</w:t>
            </w:r>
          </w:p>
        </w:tc>
        <w:tc>
          <w:tcPr>
            <w:tcW w:w="1560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7B23" w:rsidRPr="0038508B" w:rsidRDefault="00747B23" w:rsidP="00747B23">
            <w:pPr>
              <w:ind w:left="14"/>
              <w:contextualSpacing/>
              <w:jc w:val="center"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7B23" w:rsidRPr="00EE1573" w:rsidRDefault="00747B23" w:rsidP="00EE1573">
            <w:pPr>
              <w:spacing w:after="200" w:line="276" w:lineRule="auto"/>
              <w:ind w:left="14"/>
              <w:contextualSpacing/>
              <w:rPr>
                <w:rFonts w:ascii="Futura Bk BT" w:eastAsia="Calibri" w:hAnsi="Futura Bk BT" w:cs="Times New Roman"/>
              </w:rPr>
            </w:pPr>
            <w:r w:rsidRPr="00EE1573">
              <w:rPr>
                <w:rFonts w:ascii="Futura Bk BT" w:eastAsia="Calibri" w:hAnsi="Futura Bk BT" w:cs="Times New Roman"/>
              </w:rPr>
              <w:t>Osmaniye İl Özel İdaresi</w:t>
            </w:r>
          </w:p>
        </w:tc>
      </w:tr>
    </w:tbl>
    <w:p w:rsidR="0038508B" w:rsidRPr="0038508B" w:rsidRDefault="0038508B" w:rsidP="0038508B">
      <w:pPr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br w:type="page"/>
      </w:r>
    </w:p>
    <w:p w:rsidR="005601F1" w:rsidRPr="009B6F52" w:rsidRDefault="009B6F52" w:rsidP="009B6F52">
      <w:pPr>
        <w:jc w:val="center"/>
        <w:rPr>
          <w:rFonts w:ascii="Futura" w:hAnsi="Futura"/>
          <w:color w:val="FF0000"/>
          <w:sz w:val="28"/>
        </w:rPr>
      </w:pPr>
      <w:bookmarkStart w:id="23" w:name="_Toc19864151"/>
      <w:r w:rsidRPr="009B6F52">
        <w:rPr>
          <w:rFonts w:ascii="Futura" w:hAnsi="Futura"/>
          <w:color w:val="FF0000"/>
          <w:sz w:val="28"/>
        </w:rPr>
        <w:lastRenderedPageBreak/>
        <w:t>GELİŞİM ALANI 3: EKONOMİK YAPININ GELİŞTİRİLMESİ</w:t>
      </w:r>
      <w:bookmarkEnd w:id="23"/>
    </w:p>
    <w:p w:rsidR="0038508B" w:rsidRPr="009B6F52" w:rsidRDefault="009B6F52" w:rsidP="009B6F52">
      <w:pPr>
        <w:ind w:firstLine="708"/>
        <w:rPr>
          <w:rFonts w:ascii="Futura" w:hAnsi="Futura"/>
          <w:color w:val="00B050"/>
          <w:sz w:val="24"/>
          <w:szCs w:val="24"/>
        </w:rPr>
      </w:pPr>
      <w:bookmarkStart w:id="24" w:name="_Toc19864152"/>
      <w:r w:rsidRPr="009B6F52">
        <w:rPr>
          <w:rFonts w:ascii="Futura" w:hAnsi="Futura"/>
          <w:color w:val="00B050"/>
          <w:sz w:val="24"/>
          <w:szCs w:val="24"/>
        </w:rPr>
        <w:t>AMAÇ</w:t>
      </w:r>
      <w:bookmarkEnd w:id="24"/>
    </w:p>
    <w:p w:rsidR="005601F1" w:rsidRDefault="0038508B" w:rsidP="005601F1">
      <w:pPr>
        <w:spacing w:after="0"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İlin kültür-turizm, tarım ve sanayi sektörlerinin geliştirilerek, dengeli ve sürdürülebilir bir iktisadi yapının oluşturulması.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25" w:name="_Toc19864153"/>
      <w:r w:rsidRPr="009B6F52">
        <w:rPr>
          <w:rFonts w:ascii="Futura" w:hAnsi="Futura"/>
          <w:color w:val="00B0F0"/>
          <w:sz w:val="24"/>
          <w:szCs w:val="24"/>
        </w:rPr>
        <w:t>HEDEF 3.1.</w:t>
      </w:r>
      <w:bookmarkEnd w:id="25"/>
    </w:p>
    <w:p w:rsidR="0038508B" w:rsidRPr="0038508B" w:rsidRDefault="0038508B" w:rsidP="0038508B">
      <w:r w:rsidRPr="0038508B">
        <w:t>İ</w:t>
      </w:r>
      <w:r w:rsidRPr="0038508B">
        <w:rPr>
          <w:rFonts w:ascii="Futura Bk BT" w:hAnsi="Futura Bk BT"/>
        </w:rPr>
        <w:t>limizin sahip olduğu kültürel dokuyu ortaya çıkarıp, turistik değerlerini artırarak Ülkemizin turizm gelirlerinden hak ettiği payı alan il konumuna gelmek.</w:t>
      </w:r>
    </w:p>
    <w:p w:rsidR="007B7BF3" w:rsidRPr="001702DF" w:rsidRDefault="007B7BF3" w:rsidP="007B7BF3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7B7BF3" w:rsidRDefault="007B7BF3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Hatay Vakıflar Bölge Müdürlüğü</w:t>
      </w:r>
    </w:p>
    <w:p w:rsidR="007B7BF3" w:rsidRDefault="007B7BF3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Kültür ve Turizm Müdürlüğü</w:t>
      </w:r>
    </w:p>
    <w:p w:rsidR="00B36D1B" w:rsidRPr="00926533" w:rsidRDefault="00B36D1B" w:rsidP="00B36D1B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Özel İdaresi (İşbirliği)</w:t>
      </w:r>
    </w:p>
    <w:p w:rsidR="0038508B" w:rsidRPr="00EE1573" w:rsidRDefault="00EE1573" w:rsidP="00EE1573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 w:rsidRPr="00EE1573">
        <w:rPr>
          <w:rFonts w:ascii="Futura" w:eastAsia="Calibri" w:hAnsi="Futura" w:cs="Times New Roman"/>
          <w:bCs/>
          <w:sz w:val="24"/>
          <w:szCs w:val="24"/>
        </w:rPr>
        <w:t>Doğa Koruma ve Milli Parklar Osmaniye Şube Müdürlüğü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26" w:name="_Toc19864154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26"/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İlimizde kültür ve turizm varlıklarını tespit ve tescil çalışması devam edecektir.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İlimizin kültürel ve sanatsal değerlerinin tanıtımı artırılacak.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Osmaniye müzesi çağın gereklerine uygun şekilde güçlendirilecektir.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İlimizde turizm geliştirilmesi amacıyla ilgili paydaşların yer alacağı organizasyon kurulacak.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İlimizin tarihi değerlerini </w:t>
            </w:r>
            <w:r w:rsidR="007B7BF3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ortaya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çıkarmak için restorasyon çalışmalarına ağırlık verilecek.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Kadirli Ala Camii restorasyonu tamamlanıp, turizme kazandırılacak.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İlimizdeki “Aşık Geleneğinin” yaygınlaştırılması ve tanıtılmasına yönelik faaliyetler yapılacak.  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“Kaleler Şehri” unvanının markalaşma çalışmalarına hız kazandırılacak.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lastRenderedPageBreak/>
              <w:t>Turizm-seyahat dergilerinde ya da sosyal medyada profesyonel olarak Osmaniye tanıtım yazıları yayınlanması (Uçak dergileri, süreli yayınlar, instagram, facebook vs.) sağlanacak.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Osmaniye'nin doğal, kültürel ve tarihi değerlerini tanıtan hediyelik eşyalar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İlin konaklama altyapını geliştirmek amaçlı yatırımlar teşvik edilecek.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Yayla turizminin geliştirilmesi amacıyla ortak projeler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Ülkemizin 2. Milli Parkı olan Karatepe Aslantaş Milli Parkının tanıtımı ve daha efektif kullanımı açısından ortak projeler geliştirilecek. 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Karatepe-Aslantaş milli parkının içerisinde bulunan açık hava müzesinin kapasitesi artırılarak, ziyaretçi sayısının artırılmasına yönelik çalışmalar yapılacak.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Gaziantep-Hatay bölgesini kapsayan turlar kapsamına İlimizin de katılmasın sağlayacak tanıtım ve altyapı çalışmaları yapılacak.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Kastabala Kuş Cennetinin tanıtımına yönelik çalışmalar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İlimizde düzenlenen kültürel faaliyetlerin çeşitliliği artırılacaktır.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Yeni turizm destinasyonları oluşturmak ve mevcut destinasyonlara İlimizin de dahil edilmesi için projeler geliştirilecek.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Turizm faaliyetlerinin çeşitlendirilmesi sağlanacaktır.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 ve İlçe merkezlerinde ilin turistik bölgelerini belirten bilgilendirme merkezleri kurulacak ve turizm haritası asıl</w:t>
            </w:r>
            <w:r w:rsidR="007B7BF3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acak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 ve ilçe merkezi girişlerine yöresel ürün pazarları kurulması için çalışmalar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Karatepe kilimlerinin daha da tanıtılmasına yönelik çalışmalar yapılacaktır.</w:t>
            </w:r>
          </w:p>
        </w:tc>
      </w:tr>
      <w:tr w:rsidR="0038508B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38508B" w:rsidRPr="00EE1573" w:rsidRDefault="0038508B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Tarihi ve turistik yönleri belirten yol yön levhalarının sayısı artırılacaktır.</w:t>
            </w:r>
          </w:p>
        </w:tc>
      </w:tr>
      <w:tr w:rsidR="009E34A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9E34A3" w:rsidRPr="00EE1573" w:rsidRDefault="009E34A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Kastabala Vadisinde kano etkinlikleri için altyapı çalışmaları yapılacak.</w:t>
            </w:r>
          </w:p>
        </w:tc>
      </w:tr>
      <w:tr w:rsidR="009E34A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9E34A3" w:rsidRPr="00EE1573" w:rsidRDefault="009E34A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lastRenderedPageBreak/>
              <w:t>Osmaniye Turizm Geliştirme Koordinasyon Kurulu oluşturulacak</w:t>
            </w:r>
          </w:p>
        </w:tc>
      </w:tr>
      <w:tr w:rsidR="009E34A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9E34A3" w:rsidRPr="00EE1573" w:rsidRDefault="009E34A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Karaçay </w:t>
            </w:r>
            <w:r w:rsidR="007B7BF3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şelalesine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ulaşım ve doğa yürüyüş alanları</w:t>
            </w:r>
            <w:r w:rsidR="007B7BF3"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oluşturmak</w:t>
            </w: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 xml:space="preserve"> için alt yapı çalışmaları yapılacak</w:t>
            </w:r>
          </w:p>
        </w:tc>
      </w:tr>
      <w:tr w:rsidR="009E34A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9E34A3" w:rsidRPr="00EE1573" w:rsidRDefault="009E34A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Düziçi teleferik projesi, dumanlı yaylası ve düldül dağı tırmanışları ve doğa yürüyüşleri için altyapı çalışmaları ve bölgenin tanıtımı yapılacak.</w:t>
            </w:r>
          </w:p>
        </w:tc>
      </w:tr>
      <w:tr w:rsidR="009E34A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9E34A3" w:rsidRPr="00EE1573" w:rsidRDefault="009E34A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Çiftmazı Tabiat parkının gerek kamp alanı olarak gerekse günübirlik piknik gezi amaçlı kullanımına yönelik altyapı çalışmalarına başlanılacaktır.</w:t>
            </w:r>
          </w:p>
        </w:tc>
      </w:tr>
      <w:tr w:rsidR="007B7BF3" w:rsidRPr="0038508B" w:rsidTr="00EE1573">
        <w:trPr>
          <w:trHeight w:val="624"/>
        </w:trPr>
        <w:tc>
          <w:tcPr>
            <w:tcW w:w="14199" w:type="dxa"/>
            <w:vAlign w:val="center"/>
          </w:tcPr>
          <w:p w:rsidR="007B7BF3" w:rsidRPr="00EE1573" w:rsidRDefault="007B7BF3" w:rsidP="00693A60">
            <w:pPr>
              <w:numPr>
                <w:ilvl w:val="0"/>
                <w:numId w:val="3"/>
              </w:numPr>
              <w:spacing w:after="200"/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EE157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Kastabala Hierapolis Antik kentinin tanıtımı için projeler geliştirilecek.</w:t>
            </w:r>
          </w:p>
        </w:tc>
      </w:tr>
    </w:tbl>
    <w:p w:rsidR="00EE1573" w:rsidRDefault="00EE1573" w:rsidP="00EE1573">
      <w:bookmarkStart w:id="27" w:name="_Toc19864155"/>
    </w:p>
    <w:p w:rsidR="00EE1573" w:rsidRDefault="00EE1573">
      <w: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27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4584" w:type="dxa"/>
        <w:tblInd w:w="720" w:type="dxa"/>
        <w:tblLook w:val="04A0" w:firstRow="1" w:lastRow="0" w:firstColumn="1" w:lastColumn="0" w:noHBand="0" w:noVBand="1"/>
      </w:tblPr>
      <w:tblGrid>
        <w:gridCol w:w="7213"/>
        <w:gridCol w:w="1560"/>
        <w:gridCol w:w="1701"/>
        <w:gridCol w:w="4110"/>
      </w:tblGrid>
      <w:tr w:rsidR="0038508B" w:rsidRPr="0038508B" w:rsidTr="00EE1573">
        <w:trPr>
          <w:trHeight w:val="705"/>
        </w:trPr>
        <w:tc>
          <w:tcPr>
            <w:tcW w:w="7213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110" w:type="dxa"/>
            <w:shd w:val="clear" w:color="auto" w:fill="FFC000"/>
            <w:vAlign w:val="center"/>
          </w:tcPr>
          <w:p w:rsidR="0038508B" w:rsidRPr="0038508B" w:rsidRDefault="0038508B" w:rsidP="009E34A3">
            <w:pPr>
              <w:spacing w:after="200" w:line="276" w:lineRule="auto"/>
              <w:ind w:left="360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EE1573">
        <w:trPr>
          <w:trHeight w:val="624"/>
        </w:trPr>
        <w:tc>
          <w:tcPr>
            <w:tcW w:w="7213" w:type="dxa"/>
            <w:vAlign w:val="center"/>
          </w:tcPr>
          <w:p w:rsidR="0038508B" w:rsidRPr="0038508B" w:rsidRDefault="0038508B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Müdürlüğünce tespit ve tescil edilen kültür varlığı sayısı</w:t>
            </w:r>
          </w:p>
        </w:tc>
        <w:tc>
          <w:tcPr>
            <w:tcW w:w="1560" w:type="dxa"/>
          </w:tcPr>
          <w:p w:rsidR="0038508B" w:rsidRPr="0038508B" w:rsidRDefault="0038508B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08B" w:rsidRPr="0038508B" w:rsidRDefault="0038508B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508B" w:rsidRPr="0038508B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Finansman desteği için hazırlanan proje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P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Vakıflar Bölge Müdürlüğünce tespit ve tescil edilen kültür varlığı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Pr="009E34A3" w:rsidRDefault="007B7BF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Hatay </w:t>
            </w:r>
            <w:r w:rsidR="009E34A3">
              <w:rPr>
                <w:rFonts w:ascii="Futura Bk BT" w:eastAsia="Calibri" w:hAnsi="Futura Bk BT" w:cs="Times New Roman"/>
                <w:sz w:val="24"/>
                <w:szCs w:val="24"/>
              </w:rPr>
              <w:t>Vakıflar Bölge</w:t>
            </w:r>
            <w:r w:rsidR="009E34A3" w:rsidRPr="00C42506">
              <w:rPr>
                <w:rFonts w:ascii="Futura Bk BT" w:eastAsia="Calibri" w:hAnsi="Futura Bk BT" w:cs="Times New Roman"/>
                <w:sz w:val="24"/>
                <w:szCs w:val="24"/>
              </w:rPr>
              <w:t xml:space="preserve">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Düzenlenen festival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P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Tanıtıcı belgesel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P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Tanıtıcı materyal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P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Doğal, kültürel ve tarihi değerleri içeren mevcut hediyelik eşya çeşit sayısı (tür)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İlin dahil edildiği ulusal ve uluslararası tur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kültürel faaliyet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6858B3">
        <w:trPr>
          <w:trHeight w:val="800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 geneli yapılan restorasyon çalışma sayısı.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-</w:t>
            </w: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  <w:p w:rsidR="009E34A3" w:rsidRPr="009E34A3" w:rsidRDefault="007B7BF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-</w:t>
            </w:r>
            <w:r w:rsidR="009E34A3">
              <w:rPr>
                <w:rFonts w:ascii="Futura Bk BT" w:eastAsia="Calibri" w:hAnsi="Futura Bk BT" w:cs="Times New Roman"/>
                <w:sz w:val="24"/>
                <w:szCs w:val="24"/>
              </w:rPr>
              <w:t>Vakıflar Hatay Bölge</w:t>
            </w:r>
            <w:r w:rsidR="009E34A3" w:rsidRPr="00C42506">
              <w:rPr>
                <w:rFonts w:ascii="Futura Bk BT" w:eastAsia="Calibri" w:hAnsi="Futura Bk BT" w:cs="Times New Roman"/>
                <w:sz w:val="24"/>
                <w:szCs w:val="24"/>
              </w:rPr>
              <w:t xml:space="preserve">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İlin tanıtımına yönelik ulusal alanda y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ayımlanan yazı sayısı.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Konaklama tesisi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 geneli yatak kapasitesindeki artış oranı (yüzde)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6858B3">
        <w:trPr>
          <w:trHeight w:val="1047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Yayla turizmine yönelik yapılan proje sayısı.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- </w:t>
            </w: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  <w:p w:rsidR="009E34A3" w:rsidRDefault="009E34A3" w:rsidP="00EE1573"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- </w:t>
            </w:r>
            <w:r w:rsidR="00EE1573">
              <w:rPr>
                <w:rFonts w:ascii="Futura Bk BT" w:eastAsia="Calibri" w:hAnsi="Futura Bk BT" w:cs="Times New Roman"/>
                <w:sz w:val="24"/>
                <w:szCs w:val="24"/>
              </w:rPr>
              <w:t xml:space="preserve">Doğa Koruma ve Milli Parklar 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Osmaniye Şube Müdürlüğü</w:t>
            </w:r>
          </w:p>
        </w:tc>
      </w:tr>
      <w:tr w:rsidR="009E34A3" w:rsidRPr="0038508B" w:rsidTr="006858B3">
        <w:trPr>
          <w:trHeight w:val="990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Düzenlenen kamp alanı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- </w:t>
            </w:r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  <w:p w:rsidR="009E34A3" w:rsidRDefault="009E34A3" w:rsidP="00EE1573"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- </w:t>
            </w:r>
            <w:r w:rsidR="00EE1573">
              <w:rPr>
                <w:rFonts w:ascii="Futura Bk BT" w:eastAsia="Calibri" w:hAnsi="Futura Bk BT" w:cs="Times New Roman"/>
                <w:sz w:val="24"/>
                <w:szCs w:val="24"/>
              </w:rPr>
              <w:t>Doğa Koruma ve Milli Parklar Osmaniye Şube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İlde sergilenen tiyatro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Düzenlenen konser, etkinlik vb. sanatsal faaliyet sayısı.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Ulusal veya uluslararası düzeyde yapılan kültür etkinliği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Kurulan bilgilendirme merkezi sayısı.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  <w:tr w:rsidR="009E34A3" w:rsidRPr="0038508B" w:rsidTr="00EE1573">
        <w:trPr>
          <w:trHeight w:val="624"/>
        </w:trPr>
        <w:tc>
          <w:tcPr>
            <w:tcW w:w="7213" w:type="dxa"/>
            <w:vAlign w:val="center"/>
          </w:tcPr>
          <w:p w:rsidR="009E34A3" w:rsidRPr="0038508B" w:rsidRDefault="009E34A3" w:rsidP="00EE1573">
            <w:pPr>
              <w:numPr>
                <w:ilvl w:val="0"/>
                <w:numId w:val="4"/>
              </w:numPr>
              <w:spacing w:after="200"/>
              <w:ind w:left="297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Kurulan yöresel ürün pazarı sayısı</w:t>
            </w:r>
          </w:p>
        </w:tc>
        <w:tc>
          <w:tcPr>
            <w:tcW w:w="1560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A3" w:rsidRPr="0038508B" w:rsidRDefault="009E34A3" w:rsidP="00EE1573">
            <w:pPr>
              <w:spacing w:after="200" w:line="276" w:lineRule="auto"/>
              <w:ind w:left="-115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4A3" w:rsidRDefault="009E34A3" w:rsidP="00EE1573">
            <w:r w:rsidRPr="00C42506">
              <w:rPr>
                <w:rFonts w:ascii="Futura Bk BT" w:eastAsia="Calibri" w:hAnsi="Futura Bk BT" w:cs="Times New Roman"/>
                <w:sz w:val="24"/>
                <w:szCs w:val="24"/>
              </w:rPr>
              <w:t>İl Kültür ve Turizm Müdürlüğü</w:t>
            </w:r>
          </w:p>
        </w:tc>
      </w:tr>
    </w:tbl>
    <w:p w:rsidR="0038508B" w:rsidRPr="0038508B" w:rsidRDefault="0038508B" w:rsidP="0038508B">
      <w:bookmarkStart w:id="28" w:name="_Toc19864156"/>
    </w:p>
    <w:p w:rsidR="0038508B" w:rsidRPr="0038508B" w:rsidRDefault="0038508B" w:rsidP="0038508B">
      <w:r w:rsidRPr="0038508B"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HEDEF 3.2.</w:t>
      </w:r>
      <w:bookmarkEnd w:id="28"/>
    </w:p>
    <w:p w:rsidR="0038508B" w:rsidRDefault="0038508B" w:rsidP="00926533">
      <w:pPr>
        <w:spacing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Tarım, hayvancılık ve ormancılık sektörlerinin güçlendirilmesi ve rekabetçiliğinin artırılması.</w:t>
      </w:r>
    </w:p>
    <w:p w:rsidR="007B7BF3" w:rsidRPr="001702DF" w:rsidRDefault="007B7BF3" w:rsidP="007B7BF3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7B7BF3" w:rsidRDefault="007B7BF3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Adana Orman Bölge Müdürlüğü</w:t>
      </w:r>
    </w:p>
    <w:p w:rsidR="007B7BF3" w:rsidRDefault="007B7BF3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DSİ 6. Bölge Müdürlüğü</w:t>
      </w:r>
    </w:p>
    <w:p w:rsidR="007B7BF3" w:rsidRDefault="007B7BF3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Tarım ve Orman Müdürlüğü</w:t>
      </w:r>
    </w:p>
    <w:p w:rsidR="007B7BF3" w:rsidRPr="00926533" w:rsidRDefault="00926533" w:rsidP="00926533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Özel İdaresi (İşbirliği)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29" w:name="_Toc19864157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29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Üniversite iş birliği ile alanında uzman kişilerce bitkisel çeşitliliğin tanıtımının yapılması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Süs bitkis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>i ya da tıbbi-aromatik bitki yetiştiriciliği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teşvik edilecek.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Mirasa konu tarım arazilerinin devir işlemlerinde artış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Kırsal nüfusun gelir düzeyinin yükseltilmesi amacıyla küçük ve orta ölçekli işletmelerin devlet desteklerinden daha fazla yararlanmasını sağlayacak projelerin yapılması sağlanacak. 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Tarımsal üretim ile tarıma dayalı sanayi entegrasyonunu sağlayarak, tarıma dayalı sanayi bölgesi oluşturulması konusunda çalışmalar yapmak. (ihtisas OSB kurulması çalışmalarına başlanacak)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Kadınların ve genç nüfusun istihdamını artırmaya yönelik sürdürülebilir projelerin desteklenmesi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İlde üretilen/ile özgü tarım ürünlerinin katma değerini artıracak olan “coğrafi işaret ve geleneksel ürün adı” ürün tescili konusunda farkındalık oluşturmak ve potansiyel ürünlerle ilgili çalışmalar yapmak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Belirli ürünlerde markalaşma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Zeytin ve zeytin ürünlerinin gelişmesine katkı sağlayacak projeler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Hayvancılık yapılan tesislerin modernizasyonunu sağlamak ve sürdürülebilir büyüklüğe ulaştırılması konusunda projeler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 xml:space="preserve">İlde yetişen tıbbi aromatik bitkilerin piyasaya arzının sağlayacak projeler geliştirilecek. 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Özel sektör, STK ve üniversite iş birliğinin sağlandığı tarımsal AR-GE çalışmaları yapmak.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7B7BF3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Geleneksel gıda ürünleri</w:t>
            </w:r>
            <w:r w:rsidR="0038508B"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üretiminin artırılması ve çeşitlendirilmesine yönelik faaliyetler düzenlemek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Organik tarımın gelişmesine yönelik projeler geliştirilecek.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Girişimcilik faaliyetlerinin artırılması ve mevcut işletmelerin kurumsallaşmasına yönelik eğitim stratejileri ve danışmanlık sistemi 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>geliştirilecek.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İlde üretilen sanayi ve süs bitkisi çeşitliliği sayısının artırılmasına yönelik çalışmalar 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>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Tarım ve hayvancılığın entegrasyonu sağlayacak projeler geliştirilecek.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Seracılığın geliştirilmesine yönelik projeler geliştirilecek.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Orman köylülerinin kalkınmasına yönelik çalışmalar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Hayvancılıkla uğraşan konar-göçerlerin yaşam 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>standartlarının iyileştirilmesi sağlanacak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Lisanlı depolamanın yaygınlaştırılması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sağlanacak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Tatlı su balıkçılığının geliştirilmesine yönelik projeler teşvik edilecek.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Tarımsal ihracat yapılan ürünlerin çeşitlendirilmesi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sağlanacak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Tarımsal ihracat yapılan ülkelerin genişletilmesi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sağlanacak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Sulanabilir arazi miktarı artırılacak. 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Su israfının önüne geçmek amacıyla modern sulamam yöntemlerini özendirici çalışmalar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Kadirli Savrun Barajı ve Düziçi Çatak Barajı yapımına başlanacak.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İlin orman varlığı geliştirilecek.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Orman vasfını yitirmiş alanların rehabilitasyonu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Doğal ve yapay orman gençleştirme çalışmaları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199" w:type="dxa"/>
            <w:vAlign w:val="center"/>
          </w:tcPr>
          <w:p w:rsidR="0038508B" w:rsidRPr="0038508B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İlimizin İPARD destekleri kapsamına alın</w:t>
            </w:r>
            <w:r w:rsidR="007B7BF3">
              <w:rPr>
                <w:rFonts w:ascii="Futura Bk BT" w:eastAsia="Calibri" w:hAnsi="Futura Bk BT" w:cs="Times New Roman"/>
                <w:sz w:val="24"/>
                <w:szCs w:val="24"/>
              </w:rPr>
              <w:t>ması sağlanacak.</w:t>
            </w:r>
          </w:p>
        </w:tc>
      </w:tr>
    </w:tbl>
    <w:p w:rsidR="00926533" w:rsidRDefault="00926533" w:rsidP="00926533">
      <w:bookmarkStart w:id="30" w:name="_Toc19864158"/>
    </w:p>
    <w:p w:rsidR="00926533" w:rsidRDefault="00926533">
      <w:r>
        <w:br w:type="page"/>
      </w:r>
    </w:p>
    <w:p w:rsidR="00926533" w:rsidRDefault="00926533" w:rsidP="00926533"/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t>PERFORMANS GÖSTERGE</w:t>
      </w:r>
      <w:bookmarkEnd w:id="30"/>
      <w:r w:rsidRPr="009B6F52">
        <w:rPr>
          <w:rFonts w:ascii="Futura" w:hAnsi="Futura"/>
          <w:color w:val="00B0F0"/>
          <w:sz w:val="24"/>
          <w:szCs w:val="24"/>
        </w:rPr>
        <w:t>LERİ</w:t>
      </w:r>
    </w:p>
    <w:tbl>
      <w:tblPr>
        <w:tblStyle w:val="TabloKlavuzu"/>
        <w:tblW w:w="15087" w:type="dxa"/>
        <w:tblInd w:w="501" w:type="dxa"/>
        <w:tblLook w:val="04A0" w:firstRow="1" w:lastRow="0" w:firstColumn="1" w:lastColumn="0" w:noHBand="0" w:noVBand="1"/>
      </w:tblPr>
      <w:tblGrid>
        <w:gridCol w:w="7716"/>
        <w:gridCol w:w="1559"/>
        <w:gridCol w:w="1418"/>
        <w:gridCol w:w="4394"/>
      </w:tblGrid>
      <w:tr w:rsidR="0038508B" w:rsidRPr="0038508B" w:rsidTr="009013A1">
        <w:tc>
          <w:tcPr>
            <w:tcW w:w="7716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6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Toplulaştırılan parçalı ta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rım arazisi (da)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Modern basınçlı sulama s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istemine sahip tarım alanı (da)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Seracılık ve örtü altı yet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iştiriciliği yapılan alan (da)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Piyasaya arz edile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n tıbbi aromatik bitki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Mera alanlarının artırılması ve amenajman çalışmaları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na yönelik yapılan proje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İyi tarım uygulamaları ile üretim yap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an üretici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TARSİM kapsamında düzenlene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n tarım sigortası poliçe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İlde üretilmeye başlanan yeni bitki çeşitlerinin desteklendiği proje sayısı,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Sanay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i üretimine ayrılan süt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Kırmızı et üretim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Beyaz et üretim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Salamura ze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ytin üretim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Zeytinyağı üretim miktarı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Mısır yağı üretim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Üretilen danelik mısır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Üretilen silaj mısır miktarı (kg)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B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alık çiftliği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Lisanslı depo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Salamura zeytin ve zeytinyağında markalaşan işletme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Proje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kapsamında destek sağlanan konar-göçer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Başta DOĞAKA destekleri olmak üzere seracılık konusunda yapılan proje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</w:t>
            </w:r>
            <w:r w:rsidRPr="009A01DB">
              <w:rPr>
                <w:rFonts w:ascii="Futura Bk BT" w:eastAsia="Calibri" w:hAnsi="Futura Bk BT" w:cs="Times New Roman"/>
                <w:sz w:val="24"/>
                <w:szCs w:val="24"/>
              </w:rPr>
              <w:t>l Tarım ve Orman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ORKÖY proje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Dikilen ağaç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Default="00926533" w:rsidP="00926533">
            <w:r w:rsidRPr="00324E12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Üretilen fidan adedi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Default="00926533" w:rsidP="00926533">
            <w:r w:rsidRPr="00324E12">
              <w:rPr>
                <w:rFonts w:ascii="Futura Bk BT" w:eastAsia="Calibri" w:hAnsi="Futura Bk BT" w:cs="Times New Roman"/>
                <w:sz w:val="24"/>
                <w:szCs w:val="24"/>
              </w:rPr>
              <w:t>Adana Orman Bölge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Pr="0038508B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Sulama ve enerji amaçlı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baraj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DSİ 6. Bölge Müdürlüğü</w:t>
            </w:r>
          </w:p>
        </w:tc>
      </w:tr>
      <w:tr w:rsidR="00926533" w:rsidRPr="0038508B" w:rsidTr="00926533">
        <w:trPr>
          <w:trHeight w:val="510"/>
        </w:trPr>
        <w:tc>
          <w:tcPr>
            <w:tcW w:w="7716" w:type="dxa"/>
            <w:vAlign w:val="center"/>
          </w:tcPr>
          <w:p w:rsidR="00926533" w:rsidRDefault="00926533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Sulama amaçlı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gölet sayısı</w:t>
            </w:r>
          </w:p>
        </w:tc>
        <w:tc>
          <w:tcPr>
            <w:tcW w:w="1559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533" w:rsidRPr="0038508B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6533" w:rsidRDefault="00926533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DSİ 6. Bölge Müdürlüğü</w:t>
            </w:r>
          </w:p>
        </w:tc>
      </w:tr>
    </w:tbl>
    <w:p w:rsidR="0038508B" w:rsidRPr="0038508B" w:rsidRDefault="0038508B" w:rsidP="00693A60">
      <w:pPr>
        <w:numPr>
          <w:ilvl w:val="0"/>
          <w:numId w:val="4"/>
        </w:numPr>
        <w:spacing w:after="200" w:line="276" w:lineRule="auto"/>
        <w:contextualSpacing/>
      </w:pPr>
      <w:r w:rsidRPr="0038508B">
        <w:rPr>
          <w:rFonts w:eastAsia="Calibri"/>
        </w:rP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31" w:name="_Toc19864159"/>
      <w:r w:rsidRPr="009B6F52">
        <w:rPr>
          <w:rFonts w:ascii="Futura" w:hAnsi="Futura"/>
          <w:color w:val="00B0F0"/>
          <w:sz w:val="24"/>
          <w:szCs w:val="24"/>
        </w:rPr>
        <w:lastRenderedPageBreak/>
        <w:t>HEDEF 3.3.</w:t>
      </w:r>
      <w:bookmarkEnd w:id="31"/>
    </w:p>
    <w:p w:rsidR="0038508B" w:rsidRPr="0038508B" w:rsidRDefault="0038508B" w:rsidP="00BC1C9E">
      <w:pPr>
        <w:spacing w:line="360" w:lineRule="auto"/>
        <w:ind w:firstLine="708"/>
        <w:jc w:val="both"/>
        <w:rPr>
          <w:rFonts w:ascii="Futura Bk BT" w:eastAsia="Calibri" w:hAnsi="Futura Bk BT" w:cs="Times New Roman"/>
          <w:sz w:val="24"/>
          <w:szCs w:val="24"/>
        </w:rPr>
      </w:pPr>
      <w:r w:rsidRPr="0038508B">
        <w:rPr>
          <w:rFonts w:ascii="Futura Bk BT" w:eastAsia="Calibri" w:hAnsi="Futura Bk BT" w:cs="Times New Roman"/>
          <w:sz w:val="24"/>
          <w:szCs w:val="24"/>
        </w:rPr>
        <w:t>İi</w:t>
      </w:r>
      <w:bookmarkStart w:id="32" w:name="_GoBack"/>
      <w:bookmarkEnd w:id="32"/>
      <w:r w:rsidRPr="0038508B">
        <w:rPr>
          <w:rFonts w:ascii="Futura Bk BT" w:eastAsia="Calibri" w:hAnsi="Futura Bk BT" w:cs="Times New Roman"/>
          <w:sz w:val="24"/>
          <w:szCs w:val="24"/>
        </w:rPr>
        <w:t>mizin sanayi alt yapısının güçlendirip, ticaret hacminin artırarak sürdürülebilir bir büyüme sağlamak.</w:t>
      </w:r>
    </w:p>
    <w:p w:rsidR="00FD0070" w:rsidRPr="001702DF" w:rsidRDefault="00FD0070" w:rsidP="00FD0070">
      <w:pPr>
        <w:spacing w:line="276" w:lineRule="auto"/>
        <w:ind w:firstLine="708"/>
        <w:jc w:val="both"/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</w:pPr>
      <w:r w:rsidRPr="001702DF">
        <w:rPr>
          <w:rFonts w:ascii="Futura" w:eastAsia="Calibri" w:hAnsi="Futura" w:cs="Times New Roman"/>
          <w:bCs/>
          <w:color w:val="FF0000"/>
          <w:sz w:val="24"/>
          <w:szCs w:val="24"/>
          <w:u w:val="single"/>
        </w:rPr>
        <w:t>İlgili Kurumlar:</w:t>
      </w:r>
    </w:p>
    <w:p w:rsidR="00FD0070" w:rsidRDefault="00FD0070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 xml:space="preserve">TEİAŞ </w:t>
      </w:r>
      <w:r w:rsidR="00926533">
        <w:rPr>
          <w:rFonts w:ascii="Futura" w:eastAsia="Calibri" w:hAnsi="Futura" w:cs="Times New Roman"/>
          <w:bCs/>
          <w:sz w:val="24"/>
          <w:szCs w:val="24"/>
        </w:rPr>
        <w:t>18.</w:t>
      </w:r>
      <w:r>
        <w:rPr>
          <w:rFonts w:ascii="Futura" w:eastAsia="Calibri" w:hAnsi="Futura" w:cs="Times New Roman"/>
          <w:bCs/>
          <w:sz w:val="24"/>
          <w:szCs w:val="24"/>
        </w:rPr>
        <w:t xml:space="preserve"> Bölge Müdürlüğü</w:t>
      </w:r>
    </w:p>
    <w:p w:rsidR="00FD0070" w:rsidRDefault="00FD0070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Sanayi ve Teknoloji İl Müdürlüğü</w:t>
      </w:r>
    </w:p>
    <w:p w:rsidR="00AA1832" w:rsidRDefault="00AA1832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 xml:space="preserve">KOSGEB </w:t>
      </w:r>
      <w:r w:rsidR="00452FE3">
        <w:rPr>
          <w:rFonts w:ascii="Futura" w:eastAsia="Calibri" w:hAnsi="Futura" w:cs="Times New Roman"/>
          <w:bCs/>
          <w:sz w:val="24"/>
          <w:szCs w:val="24"/>
        </w:rPr>
        <w:t xml:space="preserve">İl </w:t>
      </w:r>
      <w:r>
        <w:rPr>
          <w:rFonts w:ascii="Futura" w:eastAsia="Calibri" w:hAnsi="Futura" w:cs="Times New Roman"/>
          <w:bCs/>
          <w:sz w:val="24"/>
          <w:szCs w:val="24"/>
        </w:rPr>
        <w:t>Müdürlüğü</w:t>
      </w:r>
    </w:p>
    <w:p w:rsidR="00AA1832" w:rsidRDefault="00AA1832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İl Milli Eğitim Müdürlüğü</w:t>
      </w:r>
    </w:p>
    <w:p w:rsidR="00FD0070" w:rsidRDefault="00FD0070" w:rsidP="00693A60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Osmaniye İl Özel İdaresi</w:t>
      </w:r>
      <w:r w:rsidR="00452FE3">
        <w:rPr>
          <w:rFonts w:ascii="Futura" w:eastAsia="Calibri" w:hAnsi="Futura" w:cs="Times New Roman"/>
          <w:bCs/>
          <w:sz w:val="24"/>
          <w:szCs w:val="24"/>
        </w:rPr>
        <w:t xml:space="preserve"> (İşbirliği)</w:t>
      </w:r>
    </w:p>
    <w:p w:rsidR="0038508B" w:rsidRPr="00926533" w:rsidRDefault="00AA1832" w:rsidP="00926533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Futura" w:eastAsia="Calibri" w:hAnsi="Futura" w:cs="Times New Roman"/>
          <w:bCs/>
          <w:sz w:val="24"/>
          <w:szCs w:val="24"/>
        </w:rPr>
      </w:pPr>
      <w:r>
        <w:rPr>
          <w:rFonts w:ascii="Futura" w:eastAsia="Calibri" w:hAnsi="Futura" w:cs="Times New Roman"/>
          <w:bCs/>
          <w:sz w:val="24"/>
          <w:szCs w:val="24"/>
        </w:rPr>
        <w:t>OSB’ler</w:t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bookmarkStart w:id="33" w:name="_Toc19864160"/>
      <w:r w:rsidRPr="009B6F52">
        <w:rPr>
          <w:rFonts w:ascii="Futura" w:hAnsi="Futura"/>
          <w:color w:val="00B0F0"/>
          <w:sz w:val="24"/>
          <w:szCs w:val="24"/>
        </w:rPr>
        <w:t>STRATEJİLER</w:t>
      </w:r>
      <w:bookmarkEnd w:id="33"/>
      <w:r w:rsidRPr="009B6F52">
        <w:rPr>
          <w:rFonts w:ascii="Futura" w:hAnsi="Futura"/>
          <w:color w:val="00B0F0"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644" w:type="dxa"/>
        <w:tblLook w:val="04A0" w:firstRow="1" w:lastRow="0" w:firstColumn="1" w:lastColumn="0" w:noHBand="0" w:noVBand="1"/>
      </w:tblPr>
      <w:tblGrid>
        <w:gridCol w:w="14199"/>
      </w:tblGrid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Sanayiini eksikliğini hissettiği ara eleman yetiştirmesi için ortak projeler geliştirilecektir.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İlin rekabet gücünü artırmak ve yeni sanayicilere alan oluşturmak amacıyla yeni sanayi alanları oluşturulacak.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Yeni OSB kurulması için çalışmalara başlanılacaktır.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Tarıma Dayalı İhtisas OSB kurulumu için fizibilite çalışması yapılacaktır.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Sanayi üretiminde markalaşma çalışmalarına hız verilecektir.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Osmaniye OSB’yi liman bağlayacak “Liman Bağlantı Yolu” tamamlanacaktır.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OSB’de iltisak hattı kurma çalışmalarına başlanılacaktır.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Lojistik sektörünü geliştirmeye yönelik çalışmalar yapılacaktır.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Yerfıstığı veya ilimizde öne çıkmış diğer ürünlere yönelik kümelenme destek programları hakkında bilgilendirmeler yapılacaktır.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lastRenderedPageBreak/>
              <w:t>Ar-Ge kapasitesinin artırılmasına yönelik bilinçlendirme programları düzenlenecektir.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Kamu-sanayi-Üniversite işbirliği çalışmaları güçlendirilecektir.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Ürün güvenliği ve etkin piyasa denetimi gerçekleştirilecektir.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İlimizde faaliyette bulunan esnaflara yönelik KOSGEB destek mekanizmalarının etkin kullanılması sağlanacak.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İnovasyon konusunda farkındalık oluşturmak için çalışmalar yapılacaktır.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Kadın ve genç girişimciliğini geliştirmek amacıyla projeler geliştirilecektir.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Alternatif enerji kaynaklarının yaygınlaştırılmasına yönelik çalışmalar yapılacak.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İlde gerçekleştirilen ihracat rakamları artırılacaktır.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İlimizde faaliyetlerini sürdüren firmaların ihracata yönelik çalışmaları desteklenecek ve teşvik edilecektir.</w:t>
            </w:r>
          </w:p>
        </w:tc>
      </w:tr>
      <w:tr w:rsidR="0038508B" w:rsidRPr="0038508B" w:rsidTr="00926533">
        <w:trPr>
          <w:trHeight w:val="624"/>
        </w:trPr>
        <w:tc>
          <w:tcPr>
            <w:tcW w:w="14843" w:type="dxa"/>
            <w:vAlign w:val="center"/>
          </w:tcPr>
          <w:p w:rsidR="0038508B" w:rsidRPr="00926533" w:rsidRDefault="0038508B" w:rsidP="00693A60">
            <w:pPr>
              <w:numPr>
                <w:ilvl w:val="0"/>
                <w:numId w:val="3"/>
              </w:numPr>
              <w:contextualSpacing/>
              <w:rPr>
                <w:rFonts w:ascii="Futura Bk BT" w:eastAsia="Calibri" w:hAnsi="Futura Bk BT" w:cs="Times New Roman"/>
                <w:bCs/>
                <w:sz w:val="24"/>
                <w:szCs w:val="24"/>
              </w:rPr>
            </w:pPr>
            <w:r w:rsidRPr="00926533">
              <w:rPr>
                <w:rFonts w:ascii="Futura Bk BT" w:eastAsia="Calibri" w:hAnsi="Futura Bk BT" w:cs="Times New Roman"/>
                <w:bCs/>
                <w:sz w:val="24"/>
                <w:szCs w:val="24"/>
              </w:rPr>
              <w:t>İlde üretilen/ile özgü tarım ürünlerinin katma değerini artıracak olan “coğrafi işaret ve geleneksel ürün adı” ürün tescili konusunda farkındalık oluşturmak ve potansiyel ürünlerle ilgili çalışmalar yapmak</w:t>
            </w:r>
          </w:p>
        </w:tc>
      </w:tr>
    </w:tbl>
    <w:p w:rsidR="00926533" w:rsidRDefault="00926533" w:rsidP="00926533">
      <w:bookmarkStart w:id="34" w:name="_Toc19864161"/>
    </w:p>
    <w:p w:rsidR="00926533" w:rsidRDefault="00926533">
      <w:r>
        <w:br w:type="page"/>
      </w:r>
    </w:p>
    <w:p w:rsidR="0038508B" w:rsidRPr="009B6F52" w:rsidRDefault="009B6F52" w:rsidP="009B6F52">
      <w:pPr>
        <w:ind w:firstLine="708"/>
        <w:rPr>
          <w:rFonts w:ascii="Futura" w:hAnsi="Futura"/>
          <w:color w:val="00B0F0"/>
          <w:sz w:val="24"/>
          <w:szCs w:val="24"/>
        </w:rPr>
      </w:pPr>
      <w:r w:rsidRPr="009B6F52">
        <w:rPr>
          <w:rFonts w:ascii="Futura" w:hAnsi="Futura"/>
          <w:color w:val="00B0F0"/>
          <w:sz w:val="24"/>
          <w:szCs w:val="24"/>
        </w:rPr>
        <w:lastRenderedPageBreak/>
        <w:t>PERFORMANS GÖSTERGE</w:t>
      </w:r>
      <w:bookmarkEnd w:id="34"/>
      <w:r w:rsidRPr="009B6F52">
        <w:rPr>
          <w:rFonts w:ascii="Futura" w:hAnsi="Futura"/>
          <w:color w:val="00B0F0"/>
          <w:sz w:val="24"/>
          <w:szCs w:val="24"/>
        </w:rPr>
        <w:t>Sİ</w:t>
      </w:r>
    </w:p>
    <w:tbl>
      <w:tblPr>
        <w:tblStyle w:val="TabloKlavuzu"/>
        <w:tblW w:w="14944" w:type="dxa"/>
        <w:tblInd w:w="360" w:type="dxa"/>
        <w:tblLook w:val="04A0" w:firstRow="1" w:lastRow="0" w:firstColumn="1" w:lastColumn="0" w:noHBand="0" w:noVBand="1"/>
      </w:tblPr>
      <w:tblGrid>
        <w:gridCol w:w="7999"/>
        <w:gridCol w:w="1560"/>
        <w:gridCol w:w="1700"/>
        <w:gridCol w:w="3685"/>
      </w:tblGrid>
      <w:tr w:rsidR="0038508B" w:rsidRPr="0038508B" w:rsidTr="00926533">
        <w:tc>
          <w:tcPr>
            <w:tcW w:w="7999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72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Göstergeler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Mevcut Durum 2019</w:t>
            </w:r>
          </w:p>
        </w:tc>
        <w:tc>
          <w:tcPr>
            <w:tcW w:w="1700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Hedef</w:t>
            </w:r>
          </w:p>
          <w:p w:rsidR="0038508B" w:rsidRPr="0038508B" w:rsidRDefault="0038508B" w:rsidP="0038508B">
            <w:pPr>
              <w:spacing w:after="200" w:line="276" w:lineRule="auto"/>
              <w:contextualSpacing/>
              <w:jc w:val="center"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85" w:type="dxa"/>
            <w:shd w:val="clear" w:color="auto" w:fill="FFC000"/>
            <w:vAlign w:val="center"/>
          </w:tcPr>
          <w:p w:rsidR="0038508B" w:rsidRPr="0038508B" w:rsidRDefault="0038508B" w:rsidP="0038508B">
            <w:pPr>
              <w:spacing w:after="200" w:line="276" w:lineRule="auto"/>
              <w:ind w:left="360"/>
              <w:contextualSpacing/>
              <w:rPr>
                <w:rFonts w:ascii="Futura Bk BT" w:eastAsia="Calibri" w:hAnsi="Futura Bk BT" w:cs="Times New Roman"/>
                <w:b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b/>
                <w:sz w:val="24"/>
                <w:szCs w:val="24"/>
              </w:rPr>
              <w:t>Sorumlu Kurum</w:t>
            </w:r>
          </w:p>
        </w:tc>
      </w:tr>
      <w:tr w:rsidR="0038508B" w:rsidRPr="0038508B" w:rsidTr="006858B3">
        <w:trPr>
          <w:trHeight w:val="882"/>
        </w:trPr>
        <w:tc>
          <w:tcPr>
            <w:tcW w:w="7999" w:type="dxa"/>
            <w:vAlign w:val="center"/>
          </w:tcPr>
          <w:p w:rsidR="0038508B" w:rsidRPr="0038508B" w:rsidRDefault="0038508B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İl Milli Eğitim Müdürlüğü, Üniversite ve OSB tarafından 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 xml:space="preserve">meslek liseleri ve meslek </w:t>
            </w:r>
            <w:r w:rsidR="00452FE3">
              <w:rPr>
                <w:rFonts w:ascii="Futura Bk BT" w:eastAsia="Calibri" w:hAnsi="Futura Bk BT" w:cs="Times New Roman"/>
                <w:sz w:val="24"/>
                <w:szCs w:val="24"/>
              </w:rPr>
              <w:t>yüksekokuluna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 xml:space="preserve"> </w:t>
            </w:r>
            <w:r w:rsidR="00BE1733">
              <w:rPr>
                <w:rFonts w:ascii="Futura Bk BT" w:eastAsia="Calibri" w:hAnsi="Futura Bk BT" w:cs="Times New Roman"/>
                <w:sz w:val="24"/>
                <w:szCs w:val="24"/>
              </w:rPr>
              <w:t xml:space="preserve">yönelik </w:t>
            </w:r>
            <w:r w:rsidR="00BE1733" w:rsidRPr="0038508B">
              <w:rPr>
                <w:rFonts w:ascii="Futura Bk BT" w:eastAsia="Calibri" w:hAnsi="Futura Bk BT" w:cs="Times New Roman"/>
                <w:sz w:val="24"/>
                <w:szCs w:val="24"/>
              </w:rPr>
              <w:t>proje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560" w:type="dxa"/>
            <w:vAlign w:val="center"/>
          </w:tcPr>
          <w:p w:rsidR="0038508B" w:rsidRPr="0038508B" w:rsidRDefault="0038508B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8508B" w:rsidRPr="0038508B" w:rsidRDefault="0038508B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-İl Milli Eğitim Müdürlüğü</w:t>
            </w:r>
          </w:p>
          <w:p w:rsidR="00201AD1" w:rsidRPr="0038508B" w:rsidRDefault="00F910A0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-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>Osmaniye OSB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OSB’lerde ki 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parsel sayısı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OSB alanı (hektar)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452FE3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OSB Sayısı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Yapılan fizibilite çalışması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Kurulan lojistik merkez sayısı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Kümelenme destek programı bilgilendirme faaliyeti sayısı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201AD1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Sanayinin geliştirilmesi amacıyla d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üzenlenen program sayısı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201AD1" w:rsidRPr="0038508B" w:rsidTr="00926533">
        <w:trPr>
          <w:trHeight w:val="567"/>
        </w:trPr>
        <w:tc>
          <w:tcPr>
            <w:tcW w:w="7999" w:type="dxa"/>
            <w:vAlign w:val="center"/>
          </w:tcPr>
          <w:p w:rsidR="00201AD1" w:rsidRPr="0038508B" w:rsidRDefault="00C93D45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Ü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>rün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güvenliği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 xml:space="preserve"> ve 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piyasa</w:t>
            </w:r>
            <w:r w:rsidR="00201AD1"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denetim</w:t>
            </w:r>
            <w:r w:rsidR="00201AD1">
              <w:rPr>
                <w:rFonts w:ascii="Futura Bk BT" w:eastAsia="Calibri" w:hAnsi="Futura Bk BT" w:cs="Times New Roman"/>
                <w:sz w:val="24"/>
                <w:szCs w:val="24"/>
              </w:rPr>
              <w:t>i</w:t>
            </w:r>
            <w:r w:rsidR="00201AD1"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56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01AD1" w:rsidRPr="0038508B" w:rsidRDefault="00201AD1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1AD1" w:rsidRDefault="00201AD1" w:rsidP="00926533"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İnovasyon konusunda yapılan faaliyet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AD4998" w:rsidRDefault="00F910A0" w:rsidP="00926533">
            <w:pPr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AD4998"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Yıllık ihracat rakamları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İl İhracatının Ülke ihracatına oranı %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İhracat yapılan ürün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İhracat yapılan ülke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Katılımı gerçekleştirilen uluslararası fuar organizasyonu.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lastRenderedPageBreak/>
              <w:t>“Uluslararası Pazar” oluşturma konusunda yapılan eğitim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“Coğrafi işaret ve geleneksel ürün adı” ile tescil ettirilen ürün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Yatırım teşvik belgesi adedi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Üniversite-sanayi iş birliği ile yapılan proje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KOSGEB’den desteklenen proje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KOSGEB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KOSGEB destekle</w:t>
            </w:r>
            <w:r w:rsidR="00C93D45">
              <w:rPr>
                <w:rFonts w:ascii="Futura Bk BT" w:eastAsia="Calibri" w:hAnsi="Futura Bk BT" w:cs="Times New Roman"/>
                <w:sz w:val="24"/>
                <w:szCs w:val="24"/>
              </w:rPr>
              <w:t>rinden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 faydalanan girişimci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KOSGEB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Kadın ve genç girişimcilere yönelik yapılan proje sayısı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KOSGEB İl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Güneş enerjisi üretim miktarı (kW)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Pr="0038508B" w:rsidRDefault="009F5C4D" w:rsidP="00F910A0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TEİAŞ </w:t>
            </w:r>
            <w:r w:rsidR="00F910A0">
              <w:rPr>
                <w:rFonts w:ascii="Futura Bk BT" w:eastAsia="Calibri" w:hAnsi="Futura Bk BT" w:cs="Times New Roman"/>
                <w:sz w:val="24"/>
                <w:szCs w:val="24"/>
              </w:rPr>
              <w:t>18.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 xml:space="preserve"> Bölge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Rüzgar enerjisi üretim miktarı (kW)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F910A0">
            <w:r w:rsidRPr="00A33565">
              <w:rPr>
                <w:rFonts w:ascii="Futura Bk BT" w:eastAsia="Calibri" w:hAnsi="Futura Bk BT" w:cs="Times New Roman"/>
                <w:sz w:val="24"/>
                <w:szCs w:val="24"/>
              </w:rPr>
              <w:t xml:space="preserve">TEİAŞ </w:t>
            </w:r>
            <w:r w:rsidR="00F910A0">
              <w:rPr>
                <w:rFonts w:ascii="Futura Bk BT" w:eastAsia="Calibri" w:hAnsi="Futura Bk BT" w:cs="Times New Roman"/>
                <w:sz w:val="24"/>
                <w:szCs w:val="24"/>
              </w:rPr>
              <w:t>18. B</w:t>
            </w:r>
            <w:r w:rsidRPr="00A33565">
              <w:rPr>
                <w:rFonts w:ascii="Futura Bk BT" w:eastAsia="Calibri" w:hAnsi="Futura Bk BT" w:cs="Times New Roman"/>
                <w:sz w:val="24"/>
                <w:szCs w:val="24"/>
              </w:rPr>
              <w:t>ölge Müdürlüğü</w:t>
            </w:r>
          </w:p>
        </w:tc>
      </w:tr>
      <w:tr w:rsidR="009F5C4D" w:rsidRPr="0038508B" w:rsidTr="00926533">
        <w:trPr>
          <w:trHeight w:val="567"/>
        </w:trPr>
        <w:tc>
          <w:tcPr>
            <w:tcW w:w="7999" w:type="dxa"/>
            <w:vAlign w:val="center"/>
          </w:tcPr>
          <w:p w:rsidR="009F5C4D" w:rsidRPr="0038508B" w:rsidRDefault="009F5C4D" w:rsidP="00926533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Hidroelektrik enerjisi üretim miktarı (kW)</w:t>
            </w:r>
          </w:p>
        </w:tc>
        <w:tc>
          <w:tcPr>
            <w:tcW w:w="156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F5C4D" w:rsidRPr="0038508B" w:rsidRDefault="009F5C4D" w:rsidP="00926533">
            <w:pPr>
              <w:spacing w:after="200" w:line="276" w:lineRule="auto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F5C4D" w:rsidRDefault="009F5C4D" w:rsidP="00F910A0">
            <w:r w:rsidRPr="00A33565">
              <w:rPr>
                <w:rFonts w:ascii="Futura Bk BT" w:eastAsia="Calibri" w:hAnsi="Futura Bk BT" w:cs="Times New Roman"/>
                <w:sz w:val="24"/>
                <w:szCs w:val="24"/>
              </w:rPr>
              <w:t xml:space="preserve">TEİAŞ </w:t>
            </w:r>
            <w:r w:rsidR="00F910A0">
              <w:rPr>
                <w:rFonts w:ascii="Futura Bk BT" w:eastAsia="Calibri" w:hAnsi="Futura Bk BT" w:cs="Times New Roman"/>
                <w:sz w:val="24"/>
                <w:szCs w:val="24"/>
              </w:rPr>
              <w:t>18.</w:t>
            </w:r>
            <w:r w:rsidRPr="00A33565">
              <w:rPr>
                <w:rFonts w:ascii="Futura Bk BT" w:eastAsia="Calibri" w:hAnsi="Futura Bk BT" w:cs="Times New Roman"/>
                <w:sz w:val="24"/>
                <w:szCs w:val="24"/>
              </w:rPr>
              <w:t xml:space="preserve"> Bölge Müdürlüğü</w:t>
            </w:r>
          </w:p>
        </w:tc>
      </w:tr>
      <w:tr w:rsidR="00FD0070" w:rsidRPr="0038508B" w:rsidTr="00926533">
        <w:trPr>
          <w:trHeight w:val="567"/>
        </w:trPr>
        <w:tc>
          <w:tcPr>
            <w:tcW w:w="7999" w:type="dxa"/>
            <w:vAlign w:val="center"/>
          </w:tcPr>
          <w:p w:rsidR="00FD0070" w:rsidRPr="0038508B" w:rsidRDefault="00FD0070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Küçük ve orta ölçekli işletmelerin </w:t>
            </w:r>
            <w:r>
              <w:rPr>
                <w:rFonts w:ascii="Futura Bk BT" w:eastAsia="Calibri" w:hAnsi="Futura Bk BT" w:cs="Times New Roman"/>
                <w:sz w:val="24"/>
                <w:szCs w:val="24"/>
              </w:rPr>
              <w:t>faydalandığı proje sayısı</w:t>
            </w: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KOSGEB İl Müdürlüğü</w:t>
            </w:r>
          </w:p>
        </w:tc>
      </w:tr>
      <w:tr w:rsidR="00FD0070" w:rsidRPr="0038508B" w:rsidTr="00926533">
        <w:trPr>
          <w:trHeight w:val="567"/>
        </w:trPr>
        <w:tc>
          <w:tcPr>
            <w:tcW w:w="7999" w:type="dxa"/>
            <w:vAlign w:val="center"/>
          </w:tcPr>
          <w:p w:rsidR="00FD0070" w:rsidRPr="0038508B" w:rsidRDefault="00FD0070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Girişimcilik ve kurumsallaşmaya yönelik eğitimi sayısı</w:t>
            </w:r>
          </w:p>
        </w:tc>
        <w:tc>
          <w:tcPr>
            <w:tcW w:w="156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KOSGEB İl Müdürlüğü</w:t>
            </w:r>
          </w:p>
        </w:tc>
      </w:tr>
      <w:tr w:rsidR="00FD0070" w:rsidRPr="0038508B" w:rsidTr="00926533">
        <w:trPr>
          <w:trHeight w:val="567"/>
        </w:trPr>
        <w:tc>
          <w:tcPr>
            <w:tcW w:w="7999" w:type="dxa"/>
            <w:vAlign w:val="center"/>
          </w:tcPr>
          <w:p w:rsidR="00FD0070" w:rsidRPr="0038508B" w:rsidRDefault="00FD0070" w:rsidP="00926533">
            <w:pPr>
              <w:numPr>
                <w:ilvl w:val="0"/>
                <w:numId w:val="4"/>
              </w:numPr>
              <w:spacing w:after="200"/>
              <w:ind w:left="374" w:hanging="412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 w:rsidRPr="0038508B">
              <w:rPr>
                <w:rFonts w:ascii="Futura Bk BT" w:eastAsia="Calibri" w:hAnsi="Futura Bk BT" w:cs="Times New Roman"/>
                <w:sz w:val="24"/>
                <w:szCs w:val="24"/>
              </w:rPr>
              <w:t>“Coğrafi işaret ve geleneksel ürün adı” ile tescil ettirilen ürün sayısı,</w:t>
            </w:r>
          </w:p>
        </w:tc>
        <w:tc>
          <w:tcPr>
            <w:tcW w:w="156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D0070" w:rsidRPr="0038508B" w:rsidRDefault="00FD0070" w:rsidP="00926533">
            <w:pPr>
              <w:spacing w:after="200"/>
              <w:contextualSpacing/>
              <w:rPr>
                <w:rFonts w:ascii="Futura Bk BT" w:eastAsia="Calibri" w:hAnsi="Futura Bk BT" w:cs="Times New Roman"/>
                <w:sz w:val="24"/>
                <w:szCs w:val="24"/>
              </w:rPr>
            </w:pPr>
            <w:r>
              <w:rPr>
                <w:rFonts w:ascii="Futura Bk BT" w:eastAsia="Calibri" w:hAnsi="Futura Bk BT" w:cs="Times New Roman"/>
                <w:sz w:val="24"/>
                <w:szCs w:val="24"/>
              </w:rPr>
              <w:t>Sanayi ve Teknoloji İl Müdürlüğü</w:t>
            </w:r>
          </w:p>
        </w:tc>
      </w:tr>
    </w:tbl>
    <w:p w:rsidR="00A960C6" w:rsidRDefault="00A960C6"/>
    <w:sectPr w:rsidR="00A960C6" w:rsidSect="009B6F52">
      <w:pgSz w:w="16838" w:h="11906" w:orient="landscape"/>
      <w:pgMar w:top="709" w:right="1134" w:bottom="993" w:left="851" w:header="709" w:footer="408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4D" w:rsidRDefault="0091634D" w:rsidP="00594FF6">
      <w:pPr>
        <w:spacing w:after="0" w:line="240" w:lineRule="auto"/>
      </w:pPr>
      <w:r>
        <w:separator/>
      </w:r>
    </w:p>
  </w:endnote>
  <w:endnote w:type="continuationSeparator" w:id="0">
    <w:p w:rsidR="0091634D" w:rsidRDefault="0091634D" w:rsidP="0059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Futura Bk BT">
    <w:altName w:val="Segoe UI Light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4D" w:rsidRDefault="0091634D" w:rsidP="00594FF6">
      <w:pPr>
        <w:spacing w:after="0" w:line="240" w:lineRule="auto"/>
      </w:pPr>
      <w:r>
        <w:separator/>
      </w:r>
    </w:p>
  </w:footnote>
  <w:footnote w:type="continuationSeparator" w:id="0">
    <w:p w:rsidR="0091634D" w:rsidRDefault="0091634D" w:rsidP="0059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C76"/>
    <w:multiLevelType w:val="multilevel"/>
    <w:tmpl w:val="5D482696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12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3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520"/>
      </w:pPr>
      <w:rPr>
        <w:rFonts w:hint="default"/>
      </w:rPr>
    </w:lvl>
  </w:abstractNum>
  <w:abstractNum w:abstractNumId="1" w15:restartNumberingAfterBreak="0">
    <w:nsid w:val="2D4D0F57"/>
    <w:multiLevelType w:val="multilevel"/>
    <w:tmpl w:val="41305122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1" w:hanging="12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2" w:hanging="12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1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2" w15:restartNumberingAfterBreak="0">
    <w:nsid w:val="2F4B0E33"/>
    <w:multiLevelType w:val="multilevel"/>
    <w:tmpl w:val="041F001D"/>
    <w:styleLink w:val="Sti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C63EE9"/>
    <w:multiLevelType w:val="hybridMultilevel"/>
    <w:tmpl w:val="7E3C325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865437"/>
    <w:multiLevelType w:val="multilevel"/>
    <w:tmpl w:val="24A43368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1" w:hanging="12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2" w:hanging="12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1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37BB4878"/>
    <w:multiLevelType w:val="multilevel"/>
    <w:tmpl w:val="C24C8AAC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ascii="Futura" w:hAnsi="Futura" w:hint="default"/>
      </w:rPr>
    </w:lvl>
    <w:lvl w:ilvl="3">
      <w:start w:val="1"/>
      <w:numFmt w:val="decimal"/>
      <w:isLgl/>
      <w:lvlText w:val="%1.%2.%3.%4."/>
      <w:lvlJc w:val="left"/>
      <w:pPr>
        <w:ind w:left="2292" w:hanging="1440"/>
      </w:pPr>
      <w:rPr>
        <w:rFonts w:ascii="Futura" w:hAnsi="Futura" w:hint="default"/>
        <w:b/>
        <w:color w:val="9CC2E5" w:themeColor="accent1" w:themeTint="99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3240"/>
      </w:pPr>
      <w:rPr>
        <w:rFonts w:hint="default"/>
      </w:rPr>
    </w:lvl>
  </w:abstractNum>
  <w:abstractNum w:abstractNumId="6" w15:restartNumberingAfterBreak="0">
    <w:nsid w:val="554F0332"/>
    <w:multiLevelType w:val="hybridMultilevel"/>
    <w:tmpl w:val="8390BC0E"/>
    <w:lvl w:ilvl="0" w:tplc="13A64C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0D22"/>
    <w:multiLevelType w:val="multilevel"/>
    <w:tmpl w:val="1DD617FC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12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A546483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F81C2D"/>
    <w:multiLevelType w:val="multilevel"/>
    <w:tmpl w:val="B8D081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ascii="Futura" w:hAnsi="Futura" w:hint="default"/>
      </w:rPr>
    </w:lvl>
    <w:lvl w:ilvl="3">
      <w:start w:val="1"/>
      <w:numFmt w:val="decimal"/>
      <w:isLgl/>
      <w:lvlText w:val="%1.%2.%3.%4."/>
      <w:lvlJc w:val="left"/>
      <w:pPr>
        <w:ind w:left="2292" w:hanging="1440"/>
      </w:pPr>
      <w:rPr>
        <w:rFonts w:ascii="Futura" w:hAnsi="Futura" w:hint="default"/>
        <w:b/>
        <w:color w:val="9CC2E5" w:themeColor="accent1" w:themeTint="99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3240"/>
      </w:pPr>
      <w:rPr>
        <w:rFonts w:hint="default"/>
      </w:rPr>
    </w:lvl>
  </w:abstractNum>
  <w:abstractNum w:abstractNumId="10" w15:restartNumberingAfterBreak="0">
    <w:nsid w:val="710C2DF2"/>
    <w:multiLevelType w:val="multilevel"/>
    <w:tmpl w:val="AB64A516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12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3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520"/>
      </w:pPr>
      <w:rPr>
        <w:rFonts w:hint="default"/>
      </w:rPr>
    </w:lvl>
  </w:abstractNum>
  <w:abstractNum w:abstractNumId="11" w15:restartNumberingAfterBreak="0">
    <w:nsid w:val="75BF6FDA"/>
    <w:multiLevelType w:val="multilevel"/>
    <w:tmpl w:val="24A43368"/>
    <w:lvl w:ilvl="0">
      <w:start w:val="3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1" w:hanging="12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2" w:hanging="12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13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7D406244"/>
    <w:multiLevelType w:val="hybridMultilevel"/>
    <w:tmpl w:val="975C4FD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6C"/>
    <w:rsid w:val="000E0BAE"/>
    <w:rsid w:val="001702DF"/>
    <w:rsid w:val="00201AD1"/>
    <w:rsid w:val="00245517"/>
    <w:rsid w:val="0029392F"/>
    <w:rsid w:val="002A166C"/>
    <w:rsid w:val="002C38FE"/>
    <w:rsid w:val="00376FD1"/>
    <w:rsid w:val="0038508B"/>
    <w:rsid w:val="003C0EB4"/>
    <w:rsid w:val="003F6D6C"/>
    <w:rsid w:val="00445810"/>
    <w:rsid w:val="00452FE3"/>
    <w:rsid w:val="005601F1"/>
    <w:rsid w:val="00585195"/>
    <w:rsid w:val="00594FF6"/>
    <w:rsid w:val="00595F8A"/>
    <w:rsid w:val="00626BC3"/>
    <w:rsid w:val="006858B3"/>
    <w:rsid w:val="00693A60"/>
    <w:rsid w:val="006E6445"/>
    <w:rsid w:val="006F5CFB"/>
    <w:rsid w:val="00747B23"/>
    <w:rsid w:val="00776CF4"/>
    <w:rsid w:val="007A5582"/>
    <w:rsid w:val="007B7BF3"/>
    <w:rsid w:val="008C7685"/>
    <w:rsid w:val="009013A1"/>
    <w:rsid w:val="0091634D"/>
    <w:rsid w:val="00926533"/>
    <w:rsid w:val="0094392D"/>
    <w:rsid w:val="0097366F"/>
    <w:rsid w:val="009905EF"/>
    <w:rsid w:val="009B6F52"/>
    <w:rsid w:val="009E34A3"/>
    <w:rsid w:val="009F5C4D"/>
    <w:rsid w:val="009F7A03"/>
    <w:rsid w:val="00A960C6"/>
    <w:rsid w:val="00AA1832"/>
    <w:rsid w:val="00B36D1B"/>
    <w:rsid w:val="00B6002F"/>
    <w:rsid w:val="00BC1C9E"/>
    <w:rsid w:val="00BE1733"/>
    <w:rsid w:val="00C45F4D"/>
    <w:rsid w:val="00C93D45"/>
    <w:rsid w:val="00D625BF"/>
    <w:rsid w:val="00EE1573"/>
    <w:rsid w:val="00F910A0"/>
    <w:rsid w:val="00FC1017"/>
    <w:rsid w:val="00FD0070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D6D1"/>
  <w15:chartTrackingRefBased/>
  <w15:docId w15:val="{6B6DD571-8EA4-4E7B-8DFD-6166E106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508B"/>
    <w:pPr>
      <w:keepNext/>
      <w:keepLines/>
      <w:spacing w:before="240" w:after="0"/>
      <w:outlineLvl w:val="0"/>
    </w:pPr>
    <w:rPr>
      <w:rFonts w:ascii="Futura" w:eastAsiaTheme="majorEastAsia" w:hAnsi="Futura" w:cstheme="majorBidi"/>
      <w:color w:val="00206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508B"/>
    <w:pPr>
      <w:keepNext/>
      <w:keepLines/>
      <w:spacing w:before="100" w:beforeAutospacing="1" w:after="100" w:afterAutospacing="1"/>
      <w:outlineLvl w:val="1"/>
    </w:pPr>
    <w:rPr>
      <w:rFonts w:ascii="Futura" w:eastAsiaTheme="majorEastAsia" w:hAnsi="Futura" w:cstheme="majorBidi"/>
      <w:color w:val="0070C0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8508B"/>
    <w:pPr>
      <w:keepNext/>
      <w:keepLines/>
      <w:spacing w:before="40" w:after="0"/>
      <w:outlineLvl w:val="2"/>
    </w:pPr>
    <w:rPr>
      <w:rFonts w:ascii="Futura" w:eastAsiaTheme="majorEastAsia" w:hAnsi="Futura" w:cstheme="majorBidi"/>
      <w:b/>
      <w:color w:val="00B0F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8508B"/>
    <w:pPr>
      <w:keepNext/>
      <w:keepLines/>
      <w:spacing w:before="40" w:after="0"/>
      <w:outlineLvl w:val="3"/>
    </w:pPr>
    <w:rPr>
      <w:rFonts w:ascii="Futura" w:eastAsiaTheme="majorEastAsia" w:hAnsi="Futura" w:cstheme="majorBidi"/>
      <w:iCs/>
      <w:color w:val="9CC2E5" w:themeColor="accent1" w:themeTint="99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8508B"/>
    <w:pPr>
      <w:keepNext/>
      <w:keepLines/>
      <w:spacing w:before="240" w:after="240" w:line="240" w:lineRule="auto"/>
      <w:ind w:left="708"/>
      <w:outlineLvl w:val="4"/>
    </w:pPr>
    <w:rPr>
      <w:rFonts w:ascii="Futura" w:eastAsiaTheme="majorEastAsia" w:hAnsi="Futura" w:cstheme="majorBidi"/>
      <w:color w:val="9CC2E5" w:themeColor="accent1" w:themeTint="99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245517"/>
    <w:pPr>
      <w:numPr>
        <w:numId w:val="1"/>
      </w:numPr>
    </w:pPr>
  </w:style>
  <w:style w:type="numbering" w:customStyle="1" w:styleId="Stil3">
    <w:name w:val="Stil3"/>
    <w:uiPriority w:val="99"/>
    <w:rsid w:val="00245517"/>
    <w:pPr>
      <w:numPr>
        <w:numId w:val="2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38508B"/>
    <w:rPr>
      <w:rFonts w:ascii="Futura" w:eastAsiaTheme="majorEastAsia" w:hAnsi="Futura" w:cstheme="majorBidi"/>
      <w:color w:val="00206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8508B"/>
    <w:rPr>
      <w:rFonts w:ascii="Futura" w:eastAsiaTheme="majorEastAsia" w:hAnsi="Futura" w:cstheme="majorBidi"/>
      <w:color w:val="0070C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8508B"/>
    <w:rPr>
      <w:rFonts w:ascii="Futura" w:eastAsiaTheme="majorEastAsia" w:hAnsi="Futura" w:cstheme="majorBidi"/>
      <w:b/>
      <w:color w:val="00B0F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8508B"/>
    <w:rPr>
      <w:rFonts w:ascii="Futura" w:eastAsiaTheme="majorEastAsia" w:hAnsi="Futura" w:cstheme="majorBidi"/>
      <w:iCs/>
      <w:color w:val="9CC2E5" w:themeColor="accent1" w:themeTint="99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8508B"/>
    <w:rPr>
      <w:rFonts w:ascii="Futura" w:eastAsiaTheme="majorEastAsia" w:hAnsi="Futura" w:cstheme="majorBidi"/>
      <w:color w:val="9CC2E5" w:themeColor="accent1" w:themeTint="99"/>
      <w:sz w:val="24"/>
    </w:rPr>
  </w:style>
  <w:style w:type="numbering" w:customStyle="1" w:styleId="ListeYok1">
    <w:name w:val="Liste Yok1"/>
    <w:next w:val="ListeYok"/>
    <w:uiPriority w:val="99"/>
    <w:semiHidden/>
    <w:unhideWhenUsed/>
    <w:rsid w:val="0038508B"/>
  </w:style>
  <w:style w:type="paragraph" w:styleId="ListeParagraf">
    <w:name w:val="List Paragraph"/>
    <w:basedOn w:val="Normal"/>
    <w:uiPriority w:val="34"/>
    <w:qFormat/>
    <w:rsid w:val="0038508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8508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8508B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8508B"/>
    <w:rPr>
      <w:color w:val="0563C1" w:themeColor="hyperlink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50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508B"/>
    <w:rPr>
      <w:i/>
      <w:iCs/>
      <w:color w:val="5B9BD5" w:themeColor="accent1"/>
    </w:rPr>
  </w:style>
  <w:style w:type="character" w:customStyle="1" w:styleId="Stil3Char">
    <w:name w:val="Stil3 Char"/>
    <w:basedOn w:val="GlAlntChar"/>
    <w:rsid w:val="0038508B"/>
    <w:rPr>
      <w:rFonts w:ascii="Palatino Linotype" w:hAnsi="Palatino Linotype"/>
      <w:b/>
      <w:i/>
      <w:iCs/>
      <w:color w:val="000000" w:themeColor="text1"/>
      <w:sz w:val="24"/>
      <w:szCs w:val="20"/>
    </w:rPr>
  </w:style>
  <w:style w:type="paragraph" w:customStyle="1" w:styleId="Default">
    <w:name w:val="Default"/>
    <w:rsid w:val="00385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8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508B"/>
  </w:style>
  <w:style w:type="paragraph" w:styleId="AltBilgi">
    <w:name w:val="footer"/>
    <w:basedOn w:val="Normal"/>
    <w:link w:val="AltBilgiChar"/>
    <w:uiPriority w:val="99"/>
    <w:unhideWhenUsed/>
    <w:rsid w:val="00385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508B"/>
  </w:style>
  <w:style w:type="paragraph" w:styleId="GvdeMetni">
    <w:name w:val="Body Text"/>
    <w:basedOn w:val="Normal"/>
    <w:link w:val="GvdeMetniChar"/>
    <w:rsid w:val="00385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8508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38508B"/>
    <w:pPr>
      <w:spacing w:after="100"/>
    </w:pPr>
    <w:rPr>
      <w:rFonts w:ascii="Futura Bk BT" w:hAnsi="Futura Bk BT"/>
      <w:b/>
      <w:sz w:val="24"/>
    </w:rPr>
  </w:style>
  <w:style w:type="paragraph" w:styleId="T2">
    <w:name w:val="toc 2"/>
    <w:basedOn w:val="Normal"/>
    <w:next w:val="Normal"/>
    <w:autoRedefine/>
    <w:uiPriority w:val="39"/>
    <w:unhideWhenUsed/>
    <w:rsid w:val="0038508B"/>
    <w:pPr>
      <w:tabs>
        <w:tab w:val="left" w:pos="880"/>
        <w:tab w:val="right" w:leader="dot" w:pos="9628"/>
      </w:tabs>
      <w:spacing w:after="100"/>
      <w:ind w:left="220"/>
    </w:pPr>
    <w:rPr>
      <w:rFonts w:ascii="Futura Bk BT" w:hAnsi="Futura Bk BT"/>
      <w:b/>
      <w:noProof/>
      <w:color w:val="FF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38508B"/>
    <w:pPr>
      <w:tabs>
        <w:tab w:val="left" w:pos="1320"/>
        <w:tab w:val="right" w:leader="dot" w:pos="9628"/>
      </w:tabs>
      <w:spacing w:after="100"/>
      <w:ind w:left="440"/>
    </w:pPr>
    <w:rPr>
      <w:rFonts w:ascii="Futura Bk BT" w:hAnsi="Futura Bk BT"/>
      <w:b/>
      <w:noProof/>
      <w:color w:val="00B0F0"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38508B"/>
    <w:pPr>
      <w:spacing w:after="100"/>
      <w:ind w:left="660"/>
    </w:pPr>
    <w:rPr>
      <w:rFonts w:ascii="Futura Bk BT" w:hAnsi="Futura Bk BT"/>
      <w:b/>
      <w:sz w:val="24"/>
    </w:rPr>
  </w:style>
  <w:style w:type="character" w:customStyle="1" w:styleId="stbilgiChar0">
    <w:name w:val="Üstbilgi Char"/>
    <w:uiPriority w:val="99"/>
    <w:rsid w:val="0038508B"/>
  </w:style>
  <w:style w:type="character" w:styleId="Gl">
    <w:name w:val="Strong"/>
    <w:basedOn w:val="VarsaylanParagrafYazTipi"/>
    <w:uiPriority w:val="22"/>
    <w:qFormat/>
    <w:rsid w:val="0038508B"/>
    <w:rPr>
      <w:b/>
      <w:bCs/>
    </w:rPr>
  </w:style>
  <w:style w:type="paragraph" w:styleId="T5">
    <w:name w:val="toc 5"/>
    <w:basedOn w:val="Normal"/>
    <w:next w:val="Normal"/>
    <w:autoRedefine/>
    <w:uiPriority w:val="39"/>
    <w:unhideWhenUsed/>
    <w:rsid w:val="0038508B"/>
    <w:pPr>
      <w:spacing w:after="100"/>
      <w:ind w:left="880"/>
    </w:pPr>
    <w:rPr>
      <w:rFonts w:ascii="Futura" w:hAnsi="Futura"/>
      <w:sz w:val="24"/>
    </w:rPr>
  </w:style>
  <w:style w:type="table" w:styleId="TabloKlavuzu">
    <w:name w:val="Table Grid"/>
    <w:basedOn w:val="NormalTablo"/>
    <w:uiPriority w:val="39"/>
    <w:rsid w:val="0038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3850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Girintisi2">
    <w:name w:val="Body Text Indent 2"/>
    <w:basedOn w:val="Normal"/>
    <w:link w:val="GvdeMetniGirintisi2Char"/>
    <w:uiPriority w:val="99"/>
    <w:unhideWhenUsed/>
    <w:rsid w:val="0038508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38508B"/>
  </w:style>
  <w:style w:type="paragraph" w:customStyle="1" w:styleId="Brifinggvde">
    <w:name w:val="Brifinggövde"/>
    <w:basedOn w:val="Normal"/>
    <w:rsid w:val="0038508B"/>
    <w:pPr>
      <w:spacing w:before="120" w:after="120" w:line="240" w:lineRule="auto"/>
      <w:ind w:firstLine="709"/>
      <w:jc w:val="both"/>
    </w:pPr>
    <w:rPr>
      <w:rFonts w:ascii="Trebuchet MS" w:eastAsia="Times New Roman" w:hAnsi="Trebuchet MS" w:cs="Arial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38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8508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8508B"/>
  </w:style>
  <w:style w:type="paragraph" w:styleId="T6">
    <w:name w:val="toc 6"/>
    <w:basedOn w:val="Normal"/>
    <w:next w:val="Normal"/>
    <w:autoRedefine/>
    <w:uiPriority w:val="39"/>
    <w:unhideWhenUsed/>
    <w:rsid w:val="0038508B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38508B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38508B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38508B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08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8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36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EVRAN</dc:creator>
  <cp:keywords/>
  <dc:description/>
  <cp:lastModifiedBy>Harun EVRAN</cp:lastModifiedBy>
  <cp:revision>7</cp:revision>
  <cp:lastPrinted>2019-10-01T13:31:00Z</cp:lastPrinted>
  <dcterms:created xsi:type="dcterms:W3CDTF">2019-10-02T07:33:00Z</dcterms:created>
  <dcterms:modified xsi:type="dcterms:W3CDTF">2019-10-02T08:43:00Z</dcterms:modified>
</cp:coreProperties>
</file>