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EDA" w:rsidRPr="002252B2" w:rsidRDefault="00162EDA" w:rsidP="00162EDA">
      <w:pPr>
        <w:pStyle w:val="stBilgi"/>
        <w:jc w:val="center"/>
        <w:rPr>
          <w:rFonts w:hAnsiTheme="minorHAnsi"/>
          <w:b/>
          <w:sz w:val="24"/>
          <w:szCs w:val="24"/>
        </w:rPr>
      </w:pPr>
      <w:r w:rsidRPr="002252B2">
        <w:rPr>
          <w:rFonts w:hAnsiTheme="minorHAnsi"/>
          <w:b/>
          <w:sz w:val="24"/>
          <w:szCs w:val="24"/>
        </w:rPr>
        <w:t>OSMANİYE</w:t>
      </w:r>
      <w:r>
        <w:rPr>
          <w:rFonts w:hAnsiTheme="minorHAnsi"/>
          <w:b/>
          <w:sz w:val="24"/>
          <w:szCs w:val="24"/>
        </w:rPr>
        <w:t xml:space="preserve"> İŞ GELİŞTİRME MERKEZİ M</w:t>
      </w:r>
      <w:r w:rsidRPr="002252B2">
        <w:rPr>
          <w:rFonts w:hAnsiTheme="minorHAnsi"/>
          <w:b/>
          <w:sz w:val="24"/>
          <w:szCs w:val="24"/>
        </w:rPr>
        <w:t>ÜDÜRÜ</w:t>
      </w:r>
    </w:p>
    <w:p w:rsidR="00162EDA" w:rsidRDefault="00162EDA" w:rsidP="00162EDA">
      <w:pPr>
        <w:spacing w:after="0" w:line="360" w:lineRule="auto"/>
        <w:jc w:val="both"/>
        <w:rPr>
          <w:rFonts w:ascii="Times New Roman"/>
          <w:b/>
          <w:sz w:val="24"/>
          <w:szCs w:val="24"/>
        </w:rPr>
      </w:pPr>
    </w:p>
    <w:p w:rsidR="00162EDA" w:rsidRDefault="00162EDA" w:rsidP="00162EDA">
      <w:pPr>
        <w:spacing w:after="0" w:line="240" w:lineRule="auto"/>
        <w:jc w:val="both"/>
        <w:rPr>
          <w:rFonts w:hAnsiTheme="minorHAnsi"/>
        </w:rPr>
      </w:pPr>
      <w:r>
        <w:rPr>
          <w:rStyle w:val="s1"/>
          <w:rFonts w:hAnsiTheme="minorHAnsi"/>
        </w:rPr>
        <w:t xml:space="preserve">Osmaniye’de girişimciliğin güçlendirilmesini ve girişimcilere elverişli iş ortamları oluşturulmasını sağlamak üzere, T.C. Osmaniye Valiliği sahipliğinde yürütülen Osmaniye İş Geliştirme Merkezi Projesi kapsamında </w:t>
      </w:r>
      <w:r w:rsidRPr="00CB2915">
        <w:rPr>
          <w:rStyle w:val="s1"/>
          <w:rFonts w:hAnsiTheme="minorHAnsi"/>
        </w:rPr>
        <w:t>Osmaniye</w:t>
      </w:r>
      <w:r>
        <w:rPr>
          <w:rStyle w:val="s1"/>
          <w:rFonts w:hAnsiTheme="minorHAnsi"/>
        </w:rPr>
        <w:t xml:space="preserve"> Organize Sanayi Bölgesi yerleşkesinde bir İş Geliştirme Merkezi kurulmaktadır. Bu merkezin </w:t>
      </w:r>
      <w:r>
        <w:rPr>
          <w:rFonts w:hAnsiTheme="minorHAnsi"/>
        </w:rPr>
        <w:t xml:space="preserve">faaliyetlerini, kurumun Yönetim ve İcra Kurulları kararları ile iş planları doğrultusunda yürütecek, yönetecek, geliştirecek, tam zamanlı ve sürekli çalışabilecek bir </w:t>
      </w:r>
      <w:r>
        <w:rPr>
          <w:rFonts w:hAnsiTheme="minorHAnsi"/>
          <w:b/>
        </w:rPr>
        <w:t>İş Geliştirme Merkezi Müdürü</w:t>
      </w:r>
      <w:r>
        <w:rPr>
          <w:rFonts w:hAnsiTheme="minorHAnsi"/>
        </w:rPr>
        <w:t xml:space="preserve"> aranmaktadır. </w:t>
      </w:r>
    </w:p>
    <w:p w:rsidR="00162EDA" w:rsidRDefault="00162EDA" w:rsidP="00162EDA">
      <w:pPr>
        <w:spacing w:after="0" w:line="240" w:lineRule="auto"/>
        <w:jc w:val="both"/>
        <w:rPr>
          <w:rFonts w:hAnsiTheme="minorHAnsi"/>
        </w:rPr>
      </w:pPr>
    </w:p>
    <w:p w:rsidR="00162EDA" w:rsidRDefault="00162EDA" w:rsidP="00162EDA">
      <w:pPr>
        <w:spacing w:after="0" w:line="240" w:lineRule="auto"/>
        <w:jc w:val="both"/>
        <w:rPr>
          <w:rFonts w:hAnsiTheme="minorHAnsi"/>
          <w:b/>
        </w:rPr>
      </w:pPr>
      <w:r>
        <w:rPr>
          <w:rFonts w:hAnsiTheme="minorHAnsi"/>
        </w:rPr>
        <w:t xml:space="preserve">İlgilenen adayların </w:t>
      </w:r>
      <w:r w:rsidR="006E5710" w:rsidRPr="006E5710">
        <w:rPr>
          <w:rFonts w:hAnsiTheme="minorHAnsi"/>
          <w:b/>
        </w:rPr>
        <w:t>24</w:t>
      </w:r>
      <w:r w:rsidRPr="006E5710">
        <w:rPr>
          <w:rFonts w:hAnsiTheme="minorHAnsi"/>
          <w:b/>
        </w:rPr>
        <w:t xml:space="preserve"> </w:t>
      </w:r>
      <w:r w:rsidRPr="009503FB">
        <w:rPr>
          <w:rFonts w:hAnsiTheme="minorHAnsi"/>
          <w:b/>
        </w:rPr>
        <w:t xml:space="preserve">Ağustos 2017 </w:t>
      </w:r>
      <w:r w:rsidR="00822920">
        <w:rPr>
          <w:rFonts w:hAnsiTheme="minorHAnsi"/>
          <w:b/>
        </w:rPr>
        <w:t>Perşembe</w:t>
      </w:r>
      <w:r>
        <w:rPr>
          <w:rFonts w:hAnsiTheme="minorHAnsi"/>
          <w:b/>
        </w:rPr>
        <w:t xml:space="preserve"> </w:t>
      </w:r>
      <w:r w:rsidRPr="009503FB">
        <w:rPr>
          <w:rFonts w:hAnsiTheme="minorHAnsi"/>
          <w:b/>
        </w:rPr>
        <w:t>günü saat 17:00 ye kadar</w:t>
      </w:r>
      <w:r>
        <w:rPr>
          <w:rFonts w:hAnsiTheme="minorHAnsi"/>
        </w:rPr>
        <w:t xml:space="preserve"> müracaatlarını </w:t>
      </w:r>
      <w:r w:rsidRPr="00FE2BBE">
        <w:rPr>
          <w:rFonts w:hAnsiTheme="minorHAnsi"/>
          <w:b/>
        </w:rPr>
        <w:t>İş Başvuru Formlarını</w:t>
      </w:r>
      <w:r>
        <w:rPr>
          <w:rFonts w:hAnsiTheme="minorHAnsi"/>
        </w:rPr>
        <w:t xml:space="preserve"> doldurarak </w:t>
      </w:r>
      <w:r w:rsidRPr="00C714A6">
        <w:rPr>
          <w:rFonts w:hAnsiTheme="minorHAnsi"/>
          <w:b/>
        </w:rPr>
        <w:t>T.C. Osmaniye Va</w:t>
      </w:r>
      <w:r>
        <w:rPr>
          <w:rFonts w:hAnsiTheme="minorHAnsi"/>
          <w:b/>
        </w:rPr>
        <w:t>liliği İl Yazı İşleri Müdürlüğü,</w:t>
      </w:r>
      <w:r>
        <w:rPr>
          <w:rFonts w:hAnsiTheme="minorHAnsi"/>
        </w:rPr>
        <w:t xml:space="preserve"> </w:t>
      </w:r>
      <w:r w:rsidRPr="00FE2BBE">
        <w:rPr>
          <w:rFonts w:hAnsiTheme="minorHAnsi"/>
          <w:b/>
        </w:rPr>
        <w:t>Adnan Menderes Mah. Musa Şahin Bulvarı No. 60, 80010, Osmaniye</w:t>
      </w:r>
      <w:r>
        <w:rPr>
          <w:rFonts w:hAnsiTheme="minorHAnsi"/>
          <w:b/>
        </w:rPr>
        <w:t xml:space="preserve"> adresinde </w:t>
      </w:r>
      <w:r w:rsidRPr="00BF4148">
        <w:rPr>
          <w:rFonts w:hAnsiTheme="minorHAnsi"/>
        </w:rPr>
        <w:t>görevli</w:t>
      </w:r>
      <w:r>
        <w:rPr>
          <w:rFonts w:hAnsiTheme="minorHAnsi"/>
          <w:b/>
        </w:rPr>
        <w:t xml:space="preserve"> Sn. İdil Tuğba Ekiz’e </w:t>
      </w:r>
      <w:r w:rsidR="0022476C">
        <w:rPr>
          <w:rFonts w:hAnsiTheme="minorHAnsi"/>
          <w:b/>
        </w:rPr>
        <w:t xml:space="preserve">veya Sn. </w:t>
      </w:r>
      <w:bookmarkStart w:id="0" w:name="_GoBack"/>
      <w:bookmarkEnd w:id="0"/>
      <w:r w:rsidR="0022476C">
        <w:rPr>
          <w:rFonts w:hAnsiTheme="minorHAnsi"/>
          <w:b/>
        </w:rPr>
        <w:t xml:space="preserve">Maşife Öksüz’e </w:t>
      </w:r>
      <w:r>
        <w:rPr>
          <w:rFonts w:hAnsiTheme="minorHAnsi"/>
          <w:b/>
        </w:rPr>
        <w:t>teslim</w:t>
      </w:r>
      <w:r>
        <w:rPr>
          <w:rFonts w:hAnsiTheme="minorHAnsi"/>
        </w:rPr>
        <w:t xml:space="preserve"> etmeleri rica olunur. Bu tarihten sonra yapılan müracaatlar dikkate alınmayacaktır.</w:t>
      </w:r>
      <w:r>
        <w:rPr>
          <w:rFonts w:hAnsiTheme="minorHAnsi"/>
          <w:b/>
        </w:rPr>
        <w:t xml:space="preserve"> </w:t>
      </w:r>
    </w:p>
    <w:p w:rsidR="00162EDA" w:rsidRDefault="00162EDA" w:rsidP="00162EDA">
      <w:pPr>
        <w:spacing w:after="0" w:line="240" w:lineRule="auto"/>
        <w:jc w:val="both"/>
        <w:rPr>
          <w:rFonts w:hAnsiTheme="minorHAnsi"/>
          <w:b/>
        </w:rPr>
      </w:pPr>
    </w:p>
    <w:p w:rsidR="00162EDA" w:rsidRPr="00C714A6" w:rsidRDefault="00162EDA" w:rsidP="00162EDA">
      <w:pPr>
        <w:spacing w:after="0" w:line="240" w:lineRule="auto"/>
        <w:jc w:val="both"/>
        <w:rPr>
          <w:rFonts w:hAnsiTheme="minorHAnsi"/>
          <w:b/>
        </w:rPr>
      </w:pPr>
      <w:r>
        <w:rPr>
          <w:rFonts w:hAnsiTheme="minorHAnsi"/>
        </w:rPr>
        <w:t xml:space="preserve">Osmaniye İş Geliştirme Merkezi ile ilgili detaylı bilgi ve </w:t>
      </w:r>
      <w:r w:rsidRPr="00FE2BBE">
        <w:rPr>
          <w:rFonts w:hAnsiTheme="minorHAnsi"/>
          <w:b/>
        </w:rPr>
        <w:t>İş Başvuru Formu</w:t>
      </w:r>
      <w:r>
        <w:rPr>
          <w:rFonts w:hAnsiTheme="minorHAnsi"/>
        </w:rPr>
        <w:t xml:space="preserve"> </w:t>
      </w:r>
      <w:hyperlink r:id="rId7" w:history="1">
        <w:r w:rsidRPr="00A312BA">
          <w:rPr>
            <w:rStyle w:val="Kpr"/>
            <w:rFonts w:hAnsiTheme="minorHAnsi"/>
          </w:rPr>
          <w:t>www.osmaniyeisgem.com</w:t>
        </w:r>
      </w:hyperlink>
      <w:r>
        <w:rPr>
          <w:rFonts w:hAnsiTheme="minorHAnsi"/>
        </w:rPr>
        <w:t xml:space="preserve"> web-sitesinden temin edilebilir.</w:t>
      </w:r>
    </w:p>
    <w:p w:rsidR="00162EDA" w:rsidRDefault="00162EDA" w:rsidP="00162EDA">
      <w:pPr>
        <w:spacing w:after="0" w:line="240" w:lineRule="auto"/>
        <w:jc w:val="both"/>
        <w:rPr>
          <w:rFonts w:hAnsiTheme="minorHAnsi"/>
        </w:rPr>
      </w:pPr>
    </w:p>
    <w:p w:rsidR="00162EDA" w:rsidRDefault="00162EDA" w:rsidP="00162EDA">
      <w:pPr>
        <w:spacing w:after="0" w:line="240" w:lineRule="auto"/>
        <w:jc w:val="both"/>
        <w:rPr>
          <w:rFonts w:hAnsiTheme="minorHAnsi"/>
        </w:rPr>
      </w:pPr>
      <w:r w:rsidRPr="00F17ED0">
        <w:rPr>
          <w:rFonts w:hAnsiTheme="minorHAnsi"/>
          <w:b/>
        </w:rPr>
        <w:t>İş Geliştirme Merkezi Müdürü</w:t>
      </w:r>
      <w:r>
        <w:rPr>
          <w:rFonts w:hAnsiTheme="minorHAnsi"/>
        </w:rPr>
        <w:t xml:space="preserve"> pozisyonuna başvuracak adaylarda aranan nitelikler ile iş tanımı aşağıdadır:</w:t>
      </w:r>
    </w:p>
    <w:p w:rsidR="00162EDA" w:rsidRDefault="00162EDA" w:rsidP="00162EDA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162EDA" w:rsidRPr="00C90C6C" w:rsidRDefault="00162EDA" w:rsidP="00162EDA">
      <w:pPr>
        <w:spacing w:after="0" w:line="240" w:lineRule="auto"/>
        <w:jc w:val="both"/>
        <w:rPr>
          <w:rFonts w:hAnsiTheme="minorHAnsi"/>
          <w:b/>
        </w:rPr>
      </w:pPr>
      <w:r w:rsidRPr="00C90C6C">
        <w:rPr>
          <w:rFonts w:hAnsiTheme="minorHAnsi"/>
          <w:b/>
        </w:rPr>
        <w:t>GENEL NİTELİKLER:</w:t>
      </w:r>
    </w:p>
    <w:p w:rsidR="00162EDA" w:rsidRPr="00EE1AD8" w:rsidRDefault="00162EDA" w:rsidP="00162ED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hAnsiTheme="minorHAnsi"/>
        </w:rPr>
      </w:pPr>
      <w:r w:rsidRPr="009968D5">
        <w:rPr>
          <w:rFonts w:hAnsiTheme="minorHAnsi"/>
        </w:rPr>
        <w:t>Üniversitelerin 4 (dört) yıllık tercihen işletme, ekonomi, kamu yönetimi, maliye, endüstri mühendisliği, iletişim gibi bölümlerinden lisans derecesine sahip (lisansüstü derecesine sahip olması tercih sebebidir),</w:t>
      </w:r>
    </w:p>
    <w:p w:rsidR="00162EDA" w:rsidRDefault="00162EDA" w:rsidP="00162ED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hAnsiTheme="minorHAnsi"/>
        </w:rPr>
      </w:pPr>
      <w:r w:rsidRPr="00C90C6C">
        <w:rPr>
          <w:rFonts w:hAnsiTheme="minorHAnsi"/>
        </w:rPr>
        <w:t xml:space="preserve">En az 5 (beş) yıl </w:t>
      </w:r>
      <w:r>
        <w:rPr>
          <w:rFonts w:hAnsiTheme="minorHAnsi"/>
        </w:rPr>
        <w:t xml:space="preserve">uygun iş tecrübesi olan, </w:t>
      </w:r>
      <w:r w:rsidRPr="00C90C6C">
        <w:rPr>
          <w:rFonts w:hAnsiTheme="minorHAnsi"/>
        </w:rPr>
        <w:t>tercih</w:t>
      </w:r>
      <w:r>
        <w:rPr>
          <w:rFonts w:hAnsiTheme="minorHAnsi"/>
        </w:rPr>
        <w:t>e</w:t>
      </w:r>
      <w:r w:rsidRPr="00C90C6C">
        <w:rPr>
          <w:rFonts w:hAnsiTheme="minorHAnsi"/>
        </w:rPr>
        <w:t>n Küçük ve Orta B</w:t>
      </w:r>
      <w:r>
        <w:rPr>
          <w:rFonts w:hAnsiTheme="minorHAnsi"/>
        </w:rPr>
        <w:t xml:space="preserve">üyüklükteki </w:t>
      </w:r>
      <w:r w:rsidRPr="00C90C6C">
        <w:rPr>
          <w:rFonts w:hAnsiTheme="minorHAnsi"/>
        </w:rPr>
        <w:t>İşletmelerin (KOBİ) ve/veya şirketlerin iş geliştirme faaliyetlerinde yönetici olarak çalışmış</w:t>
      </w:r>
      <w:r>
        <w:rPr>
          <w:rFonts w:hAnsiTheme="minorHAnsi"/>
        </w:rPr>
        <w:t xml:space="preserve">, </w:t>
      </w:r>
    </w:p>
    <w:p w:rsidR="00162EDA" w:rsidRPr="009503FB" w:rsidRDefault="00162EDA" w:rsidP="00162ED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hAnsiTheme="minorHAnsi"/>
        </w:rPr>
      </w:pPr>
      <w:r>
        <w:rPr>
          <w:rFonts w:hAnsiTheme="minorHAnsi"/>
        </w:rPr>
        <w:t>Stratejik karar alma, müzakere teknikleri alanlarında bilgi ve beceri sahibi,</w:t>
      </w:r>
    </w:p>
    <w:p w:rsidR="00162EDA" w:rsidRPr="00C90C6C" w:rsidRDefault="00162EDA" w:rsidP="00162ED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hAnsiTheme="minorHAnsi"/>
        </w:rPr>
      </w:pPr>
      <w:r w:rsidRPr="00C90C6C">
        <w:rPr>
          <w:rFonts w:hAnsiTheme="minorHAnsi"/>
        </w:rPr>
        <w:t>Güçlü sözlü ve yazılı iletişim becerileri olan</w:t>
      </w:r>
      <w:r>
        <w:rPr>
          <w:rFonts w:hAnsiTheme="minorHAnsi"/>
        </w:rPr>
        <w:t>,</w:t>
      </w:r>
    </w:p>
    <w:p w:rsidR="00162EDA" w:rsidRDefault="00162EDA" w:rsidP="00162ED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hAnsiTheme="minorHAnsi"/>
        </w:rPr>
      </w:pPr>
      <w:r>
        <w:rPr>
          <w:rFonts w:hAnsiTheme="minorHAnsi"/>
        </w:rPr>
        <w:t>İyi derecede bireysel ve</w:t>
      </w:r>
      <w:r w:rsidRPr="00C90C6C">
        <w:rPr>
          <w:rFonts w:hAnsiTheme="minorHAnsi"/>
        </w:rPr>
        <w:t xml:space="preserve"> kurumsal iletişim ve koordinasyon becerilerine sahip</w:t>
      </w:r>
      <w:r>
        <w:rPr>
          <w:rFonts w:hAnsiTheme="minorHAnsi"/>
        </w:rPr>
        <w:t>,</w:t>
      </w:r>
    </w:p>
    <w:p w:rsidR="00162EDA" w:rsidRDefault="00162EDA" w:rsidP="00162ED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hAnsiTheme="minorHAnsi"/>
        </w:rPr>
      </w:pPr>
      <w:r>
        <w:rPr>
          <w:rFonts w:hAnsiTheme="minorHAnsi"/>
        </w:rPr>
        <w:t>Çözüm ve sonuç odaklı olan,</w:t>
      </w:r>
    </w:p>
    <w:p w:rsidR="00162EDA" w:rsidRPr="00C90C6C" w:rsidRDefault="00162EDA" w:rsidP="00162ED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hAnsiTheme="minorHAnsi"/>
        </w:rPr>
      </w:pPr>
      <w:r w:rsidRPr="00C90C6C">
        <w:rPr>
          <w:rFonts w:hAnsiTheme="minorHAnsi"/>
        </w:rPr>
        <w:t xml:space="preserve">Bütçe ve finansal yönetim </w:t>
      </w:r>
      <w:r>
        <w:rPr>
          <w:rFonts w:hAnsiTheme="minorHAnsi"/>
        </w:rPr>
        <w:t>konusunda deneyimli,</w:t>
      </w:r>
    </w:p>
    <w:p w:rsidR="00162EDA" w:rsidRPr="00C90C6C" w:rsidRDefault="00162EDA" w:rsidP="00162ED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hAnsiTheme="minorHAnsi"/>
        </w:rPr>
      </w:pPr>
      <w:r w:rsidRPr="00C90C6C">
        <w:rPr>
          <w:rFonts w:hAnsiTheme="minorHAnsi"/>
        </w:rPr>
        <w:t>Microsoft Ofis uygulamaların</w:t>
      </w:r>
      <w:r>
        <w:rPr>
          <w:rFonts w:hAnsiTheme="minorHAnsi"/>
        </w:rPr>
        <w:t>a hâkim ve</w:t>
      </w:r>
    </w:p>
    <w:p w:rsidR="00162EDA" w:rsidRPr="00C90C6C" w:rsidRDefault="00162EDA" w:rsidP="00162ED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hAnsiTheme="minorHAnsi"/>
        </w:rPr>
      </w:pPr>
      <w:r w:rsidRPr="00C90C6C">
        <w:rPr>
          <w:rFonts w:hAnsiTheme="minorHAnsi"/>
        </w:rPr>
        <w:t>İyi düzeyde İngilizce yaz</w:t>
      </w:r>
      <w:r>
        <w:rPr>
          <w:rFonts w:hAnsiTheme="minorHAnsi"/>
        </w:rPr>
        <w:t xml:space="preserve">abilen ve </w:t>
      </w:r>
      <w:r w:rsidRPr="00C90C6C">
        <w:rPr>
          <w:rFonts w:hAnsiTheme="minorHAnsi"/>
        </w:rPr>
        <w:t>konuşabilen</w:t>
      </w:r>
      <w:r>
        <w:rPr>
          <w:rFonts w:hAnsiTheme="minorHAnsi"/>
        </w:rPr>
        <w:t xml:space="preserve"> nitelikte kişiler aranmaktadır.</w:t>
      </w:r>
    </w:p>
    <w:p w:rsidR="00162EDA" w:rsidRDefault="00162EDA" w:rsidP="00162EDA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  <w:bookmarkStart w:id="1" w:name="_Hlk484639964"/>
    </w:p>
    <w:p w:rsidR="00162EDA" w:rsidRPr="00C90C6C" w:rsidRDefault="00162EDA" w:rsidP="00162EDA">
      <w:pPr>
        <w:spacing w:after="0" w:line="240" w:lineRule="auto"/>
        <w:jc w:val="both"/>
        <w:rPr>
          <w:rFonts w:hAnsiTheme="minorHAnsi"/>
          <w:b/>
        </w:rPr>
      </w:pPr>
      <w:r>
        <w:rPr>
          <w:rFonts w:hAnsiTheme="minorHAnsi"/>
          <w:b/>
        </w:rPr>
        <w:t>DİĞER NİTELİKLER</w:t>
      </w:r>
    </w:p>
    <w:p w:rsidR="00162EDA" w:rsidRPr="00C90C6C" w:rsidRDefault="00162EDA" w:rsidP="00162ED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hAnsiTheme="minorHAnsi"/>
        </w:rPr>
      </w:pPr>
      <w:r w:rsidRPr="00C90C6C">
        <w:rPr>
          <w:rFonts w:hAnsiTheme="minorHAnsi"/>
        </w:rPr>
        <w:t>B-Sınıfı ehliyet sahibi</w:t>
      </w:r>
      <w:r>
        <w:rPr>
          <w:rFonts w:hAnsiTheme="minorHAnsi"/>
        </w:rPr>
        <w:t xml:space="preserve"> olması,</w:t>
      </w:r>
    </w:p>
    <w:p w:rsidR="00162EDA" w:rsidRDefault="00162EDA" w:rsidP="00162ED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hAnsiTheme="minorHAnsi"/>
        </w:rPr>
      </w:pPr>
      <w:r w:rsidRPr="00C90C6C">
        <w:rPr>
          <w:rFonts w:hAnsiTheme="minorHAnsi"/>
        </w:rPr>
        <w:t>Erkek adayların askerlik hizmetini tamamlamış olma</w:t>
      </w:r>
      <w:r>
        <w:rPr>
          <w:rFonts w:hAnsiTheme="minorHAnsi"/>
        </w:rPr>
        <w:t>sı ve</w:t>
      </w:r>
    </w:p>
    <w:p w:rsidR="00162EDA" w:rsidRPr="00C9667C" w:rsidRDefault="00162EDA" w:rsidP="00162ED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hAnsiTheme="minorHAnsi"/>
        </w:rPr>
      </w:pPr>
      <w:r>
        <w:rPr>
          <w:rFonts w:hAnsiTheme="minorHAnsi"/>
        </w:rPr>
        <w:t>1.08.1972 tarihinden sonra doğmuş olması gerekmektedir.</w:t>
      </w:r>
    </w:p>
    <w:bookmarkEnd w:id="1"/>
    <w:p w:rsidR="00162EDA" w:rsidRDefault="00162EDA" w:rsidP="00162EDA">
      <w:pPr>
        <w:pStyle w:val="ListeParagraf"/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162EDA" w:rsidRPr="00F22192" w:rsidRDefault="00162EDA" w:rsidP="00162EDA">
      <w:pPr>
        <w:pStyle w:val="ListeParagraf"/>
        <w:spacing w:after="0" w:line="240" w:lineRule="auto"/>
        <w:ind w:left="0"/>
        <w:rPr>
          <w:rFonts w:hAnsiTheme="minorHAnsi"/>
          <w:b/>
        </w:rPr>
      </w:pPr>
      <w:r w:rsidRPr="007145B9">
        <w:rPr>
          <w:rFonts w:hAnsiTheme="minorHAnsi"/>
          <w:b/>
        </w:rPr>
        <w:t>İŞ TANIM</w:t>
      </w:r>
      <w:r>
        <w:rPr>
          <w:rFonts w:hAnsiTheme="minorHAnsi"/>
          <w:b/>
        </w:rPr>
        <w:t>I</w:t>
      </w:r>
    </w:p>
    <w:p w:rsidR="00162EDA" w:rsidRDefault="00162EDA" w:rsidP="00162EDA">
      <w:pPr>
        <w:pStyle w:val="ListeParagraf"/>
        <w:numPr>
          <w:ilvl w:val="0"/>
          <w:numId w:val="3"/>
        </w:numPr>
        <w:spacing w:after="0" w:line="240" w:lineRule="auto"/>
        <w:ind w:left="709" w:hanging="283"/>
        <w:jc w:val="both"/>
        <w:rPr>
          <w:rFonts w:hAnsiTheme="minorHAnsi"/>
        </w:rPr>
      </w:pPr>
      <w:r w:rsidRPr="007145B9">
        <w:rPr>
          <w:rFonts w:hAnsiTheme="minorHAnsi"/>
        </w:rPr>
        <w:t>Üst yönetim ve ilgili mevzuat tarafından belirlenmiş amaç, hedef, strateji ve ilkeler ile uygulanan politikalar doğrultusunda İ</w:t>
      </w:r>
      <w:r>
        <w:rPr>
          <w:rFonts w:hAnsiTheme="minorHAnsi"/>
        </w:rPr>
        <w:t xml:space="preserve">ş Geliştirme Merkezine </w:t>
      </w:r>
      <w:r w:rsidRPr="007145B9">
        <w:rPr>
          <w:rFonts w:hAnsiTheme="minorHAnsi"/>
        </w:rPr>
        <w:t xml:space="preserve">ait plan, program ve bütçe önerilerini hazırlar, izler ve değerlendirir; idari ve finansal sürdürülebilirliğinin sağlanması yönünde çalışmalar yapar. </w:t>
      </w:r>
    </w:p>
    <w:p w:rsidR="00162EDA" w:rsidRPr="00AB6BB8" w:rsidRDefault="00162EDA" w:rsidP="00162EDA">
      <w:pPr>
        <w:pStyle w:val="ListeParagraf"/>
        <w:numPr>
          <w:ilvl w:val="0"/>
          <w:numId w:val="3"/>
        </w:numPr>
        <w:spacing w:after="0" w:line="240" w:lineRule="auto"/>
        <w:ind w:left="709" w:hanging="283"/>
        <w:jc w:val="both"/>
        <w:rPr>
          <w:rFonts w:hAnsiTheme="minorHAnsi"/>
        </w:rPr>
      </w:pPr>
      <w:r>
        <w:rPr>
          <w:rFonts w:hAnsiTheme="minorHAnsi"/>
        </w:rPr>
        <w:t xml:space="preserve">Merkezin </w:t>
      </w:r>
      <w:r w:rsidRPr="00AB6BB8">
        <w:rPr>
          <w:rFonts w:hAnsiTheme="minorHAnsi"/>
        </w:rPr>
        <w:t xml:space="preserve">çalışmalarının etkin bir şekilde yürütülüp gerçekleştirilmesi için iş dağılımında denge ve esneklik sağlar, kuruma ait faaliyetleri yönlendirir, koordine ve entegre eder, izler, kontrol eder, oluşan aksaklıklara çözüm bulur. </w:t>
      </w:r>
    </w:p>
    <w:p w:rsidR="00162EDA" w:rsidRDefault="00162EDA" w:rsidP="00162EDA">
      <w:pPr>
        <w:pStyle w:val="ListeParagraf"/>
        <w:numPr>
          <w:ilvl w:val="0"/>
          <w:numId w:val="3"/>
        </w:numPr>
        <w:spacing w:after="0" w:line="240" w:lineRule="auto"/>
        <w:ind w:left="709" w:hanging="283"/>
        <w:jc w:val="both"/>
        <w:rPr>
          <w:rFonts w:hAnsiTheme="minorHAnsi"/>
        </w:rPr>
      </w:pPr>
      <w:r w:rsidRPr="00AB6BB8">
        <w:rPr>
          <w:rFonts w:hAnsiTheme="minorHAnsi"/>
        </w:rPr>
        <w:t>Girişimcilerin</w:t>
      </w:r>
      <w:r>
        <w:rPr>
          <w:rFonts w:hAnsiTheme="minorHAnsi"/>
        </w:rPr>
        <w:t xml:space="preserve"> İş Geliştirme Merkezi</w:t>
      </w:r>
      <w:r w:rsidRPr="00AB6BB8">
        <w:rPr>
          <w:rFonts w:hAnsiTheme="minorHAnsi"/>
        </w:rPr>
        <w:t xml:space="preserve"> çatısı altında yatırım yap</w:t>
      </w:r>
      <w:r>
        <w:rPr>
          <w:rFonts w:hAnsiTheme="minorHAnsi"/>
        </w:rPr>
        <w:t xml:space="preserve">abilmek üzere sunduğu </w:t>
      </w:r>
      <w:r w:rsidRPr="00AB6BB8">
        <w:rPr>
          <w:rFonts w:hAnsiTheme="minorHAnsi"/>
        </w:rPr>
        <w:t>başvuruları kabul eder, değerlendirir ve uygun başvuruları icra kuruluna sunar.</w:t>
      </w:r>
    </w:p>
    <w:p w:rsidR="00162EDA" w:rsidRDefault="00162EDA" w:rsidP="00162EDA">
      <w:pPr>
        <w:pStyle w:val="ListeParagraf"/>
        <w:numPr>
          <w:ilvl w:val="0"/>
          <w:numId w:val="3"/>
        </w:numPr>
        <w:spacing w:after="0" w:line="240" w:lineRule="auto"/>
        <w:ind w:left="709" w:hanging="283"/>
        <w:jc w:val="both"/>
        <w:rPr>
          <w:rFonts w:hAnsiTheme="minorHAnsi"/>
        </w:rPr>
      </w:pPr>
      <w:r w:rsidRPr="00EE1AD8">
        <w:rPr>
          <w:rFonts w:hAnsiTheme="minorHAnsi"/>
        </w:rPr>
        <w:lastRenderedPageBreak/>
        <w:t xml:space="preserve">Mevcut hibe ve teşvik programlarını inceleyerek, </w:t>
      </w:r>
      <w:r w:rsidRPr="00AB6BB8">
        <w:rPr>
          <w:rFonts w:hAnsiTheme="minorHAnsi"/>
        </w:rPr>
        <w:t xml:space="preserve">potansiyel finansman kaynaklarını değerlendirir, İcra Kuruluna önerir. </w:t>
      </w:r>
    </w:p>
    <w:p w:rsidR="00162EDA" w:rsidRDefault="00162EDA" w:rsidP="00162EDA">
      <w:pPr>
        <w:pStyle w:val="ListeParagraf"/>
        <w:numPr>
          <w:ilvl w:val="0"/>
          <w:numId w:val="3"/>
        </w:numPr>
        <w:spacing w:after="0" w:line="240" w:lineRule="auto"/>
        <w:ind w:left="709" w:hanging="283"/>
        <w:jc w:val="both"/>
        <w:rPr>
          <w:rFonts w:hAnsiTheme="minorHAnsi"/>
        </w:rPr>
      </w:pPr>
      <w:r w:rsidRPr="00AB6BB8">
        <w:rPr>
          <w:rFonts w:hAnsiTheme="minorHAnsi"/>
        </w:rPr>
        <w:t>Yerel girişimcilerin harekete geçirilerek, entelektüel ve finansal sermayenin Osmaniye’ye kazandırılması için</w:t>
      </w:r>
      <w:r>
        <w:rPr>
          <w:rFonts w:hAnsiTheme="minorHAnsi"/>
        </w:rPr>
        <w:t>,</w:t>
      </w:r>
      <w:r w:rsidRPr="00AB6BB8">
        <w:rPr>
          <w:rFonts w:hAnsiTheme="minorHAnsi"/>
        </w:rPr>
        <w:t xml:space="preserve"> İ</w:t>
      </w:r>
      <w:r>
        <w:rPr>
          <w:rFonts w:hAnsiTheme="minorHAnsi"/>
        </w:rPr>
        <w:t xml:space="preserve">ş Geliştirme Merkezinin </w:t>
      </w:r>
      <w:r w:rsidRPr="00AB6BB8">
        <w:rPr>
          <w:rFonts w:hAnsiTheme="minorHAnsi"/>
        </w:rPr>
        <w:t>girişimciliği ve küçük işletme gelişimini kolaylaştıracak faaliyetlerin</w:t>
      </w:r>
      <w:r>
        <w:rPr>
          <w:rFonts w:hAnsiTheme="minorHAnsi"/>
        </w:rPr>
        <w:t>i</w:t>
      </w:r>
      <w:r w:rsidRPr="00AB6BB8">
        <w:rPr>
          <w:rFonts w:hAnsiTheme="minorHAnsi"/>
        </w:rPr>
        <w:t xml:space="preserve"> organiz</w:t>
      </w:r>
      <w:r>
        <w:rPr>
          <w:rFonts w:hAnsiTheme="minorHAnsi"/>
        </w:rPr>
        <w:t xml:space="preserve">e eder </w:t>
      </w:r>
      <w:r w:rsidRPr="00AB6BB8">
        <w:rPr>
          <w:rFonts w:hAnsiTheme="minorHAnsi"/>
        </w:rPr>
        <w:t>ve uygula</w:t>
      </w:r>
      <w:r>
        <w:rPr>
          <w:rFonts w:hAnsiTheme="minorHAnsi"/>
        </w:rPr>
        <w:t>r</w:t>
      </w:r>
      <w:r w:rsidRPr="00AB6BB8">
        <w:rPr>
          <w:rFonts w:hAnsiTheme="minorHAnsi"/>
        </w:rPr>
        <w:t xml:space="preserve">. </w:t>
      </w:r>
    </w:p>
    <w:p w:rsidR="00162EDA" w:rsidRDefault="00162EDA" w:rsidP="00162EDA">
      <w:pPr>
        <w:pStyle w:val="ListeParagraf"/>
        <w:numPr>
          <w:ilvl w:val="0"/>
          <w:numId w:val="3"/>
        </w:numPr>
        <w:spacing w:after="0" w:line="240" w:lineRule="auto"/>
        <w:ind w:left="709" w:hanging="283"/>
        <w:jc w:val="both"/>
        <w:rPr>
          <w:rFonts w:hAnsiTheme="minorHAnsi"/>
        </w:rPr>
      </w:pPr>
      <w:r w:rsidRPr="00AB6BB8">
        <w:rPr>
          <w:rFonts w:hAnsiTheme="minorHAnsi"/>
        </w:rPr>
        <w:t>İ</w:t>
      </w:r>
      <w:r>
        <w:rPr>
          <w:rFonts w:hAnsiTheme="minorHAnsi"/>
        </w:rPr>
        <w:t xml:space="preserve">ş Geliştirme Merkezi </w:t>
      </w:r>
      <w:r w:rsidRPr="00AB6BB8">
        <w:rPr>
          <w:rFonts w:hAnsiTheme="minorHAnsi"/>
        </w:rPr>
        <w:t>kapsamında, sürdürülebilir işletmelerin sayıların</w:t>
      </w:r>
      <w:r>
        <w:rPr>
          <w:rFonts w:hAnsiTheme="minorHAnsi"/>
        </w:rPr>
        <w:t>ın</w:t>
      </w:r>
      <w:r w:rsidRPr="00AB6BB8">
        <w:rPr>
          <w:rFonts w:hAnsiTheme="minorHAnsi"/>
        </w:rPr>
        <w:t xml:space="preserve"> artmasını sağlayacak çalışmaları yönetir. Tesisin tanıtımı, pazarlanması, potansiyel kiracıların ve potansiyel müşterilerin belirlenmesinin sağlanması ve bunlarla ilgili önerilerde bulunulması da dâhil olmak üzere günlük işleyişini denetler. </w:t>
      </w:r>
    </w:p>
    <w:p w:rsidR="00162EDA" w:rsidRDefault="00162EDA" w:rsidP="00162EDA">
      <w:pPr>
        <w:pStyle w:val="ListeParagraf"/>
        <w:numPr>
          <w:ilvl w:val="0"/>
          <w:numId w:val="3"/>
        </w:numPr>
        <w:spacing w:after="0" w:line="240" w:lineRule="auto"/>
        <w:ind w:left="709" w:hanging="283"/>
        <w:jc w:val="both"/>
        <w:rPr>
          <w:rFonts w:hAnsiTheme="minorHAnsi"/>
        </w:rPr>
      </w:pPr>
      <w:r>
        <w:rPr>
          <w:rFonts w:hAnsiTheme="minorHAnsi"/>
        </w:rPr>
        <w:t>İ</w:t>
      </w:r>
      <w:r w:rsidRPr="00AB6BB8">
        <w:rPr>
          <w:rFonts w:hAnsiTheme="minorHAnsi"/>
        </w:rPr>
        <w:t>ş dünyası, sektörel topluluklar ve ilgili kamu kurum ve kuruluşları başta olmak üzere</w:t>
      </w:r>
      <w:r>
        <w:rPr>
          <w:rFonts w:hAnsiTheme="minorHAnsi"/>
        </w:rPr>
        <w:t>,</w:t>
      </w:r>
      <w:r w:rsidRPr="00AB6BB8">
        <w:rPr>
          <w:rFonts w:hAnsiTheme="minorHAnsi"/>
        </w:rPr>
        <w:t xml:space="preserve"> ilgili tüm paydaşlar ile iş birliği </w:t>
      </w:r>
      <w:r>
        <w:rPr>
          <w:rFonts w:hAnsiTheme="minorHAnsi"/>
        </w:rPr>
        <w:t xml:space="preserve">imkanlarını araştırır, sinerji yaratılabilecek alanlarda iş birliğini </w:t>
      </w:r>
      <w:r w:rsidRPr="00AB6BB8">
        <w:rPr>
          <w:rFonts w:hAnsiTheme="minorHAnsi"/>
        </w:rPr>
        <w:t>ve bölge</w:t>
      </w:r>
      <w:r>
        <w:rPr>
          <w:rFonts w:hAnsiTheme="minorHAnsi"/>
        </w:rPr>
        <w:t xml:space="preserve">nin </w:t>
      </w:r>
      <w:r w:rsidRPr="00AB6BB8">
        <w:rPr>
          <w:rFonts w:hAnsiTheme="minorHAnsi"/>
        </w:rPr>
        <w:t>ekonomik kalkınma</w:t>
      </w:r>
      <w:r>
        <w:rPr>
          <w:rFonts w:hAnsiTheme="minorHAnsi"/>
        </w:rPr>
        <w:t xml:space="preserve">sını </w:t>
      </w:r>
      <w:r w:rsidRPr="00AB6BB8">
        <w:rPr>
          <w:rFonts w:hAnsiTheme="minorHAnsi"/>
        </w:rPr>
        <w:t>teşvik etmek amacıyla İcra Kuruluna öneriler sunar. Gerektiğinde İ</w:t>
      </w:r>
      <w:r>
        <w:rPr>
          <w:rFonts w:hAnsiTheme="minorHAnsi"/>
        </w:rPr>
        <w:t>ş Geliştirme Merkezi</w:t>
      </w:r>
      <w:r w:rsidRPr="00AB6BB8">
        <w:rPr>
          <w:rFonts w:hAnsiTheme="minorHAnsi"/>
        </w:rPr>
        <w:t xml:space="preserve"> adına ortaklıklar geliştirir. </w:t>
      </w:r>
    </w:p>
    <w:p w:rsidR="00162EDA" w:rsidRDefault="00162EDA" w:rsidP="00162EDA">
      <w:pPr>
        <w:pStyle w:val="ListeParagraf"/>
        <w:numPr>
          <w:ilvl w:val="0"/>
          <w:numId w:val="3"/>
        </w:numPr>
        <w:spacing w:after="0" w:line="240" w:lineRule="auto"/>
        <w:ind w:left="709" w:hanging="283"/>
        <w:jc w:val="both"/>
        <w:rPr>
          <w:rFonts w:hAnsiTheme="minorHAnsi"/>
        </w:rPr>
      </w:pPr>
      <w:r w:rsidRPr="00AB6BB8">
        <w:rPr>
          <w:rFonts w:hAnsiTheme="minorHAnsi"/>
        </w:rPr>
        <w:t>Kiracılara hizmet sunumunu koordine ederek, kiracı ve müşteri başarısını kolaylaştırmak için diğer işletme servis sağlayıcılarıyla yakın iş birliği yapar. Bölgenin küçük işletme</w:t>
      </w:r>
      <w:r>
        <w:rPr>
          <w:rFonts w:hAnsiTheme="minorHAnsi"/>
        </w:rPr>
        <w:t xml:space="preserve">lerini </w:t>
      </w:r>
      <w:r w:rsidRPr="00AB6BB8">
        <w:rPr>
          <w:rFonts w:hAnsiTheme="minorHAnsi"/>
        </w:rPr>
        <w:t>destek</w:t>
      </w:r>
      <w:r>
        <w:rPr>
          <w:rFonts w:hAnsiTheme="minorHAnsi"/>
        </w:rPr>
        <w:t xml:space="preserve">lemek ve aralarındaki iş birliği </w:t>
      </w:r>
      <w:r w:rsidRPr="00AB6BB8">
        <w:rPr>
          <w:rFonts w:hAnsiTheme="minorHAnsi"/>
        </w:rPr>
        <w:t>ağını güçlendirmek için İ</w:t>
      </w:r>
      <w:r>
        <w:rPr>
          <w:rFonts w:hAnsiTheme="minorHAnsi"/>
        </w:rPr>
        <w:t>ş Geliştirme Merkezinin</w:t>
      </w:r>
      <w:r w:rsidRPr="00AB6BB8">
        <w:rPr>
          <w:rFonts w:hAnsiTheme="minorHAnsi"/>
        </w:rPr>
        <w:t xml:space="preserve"> bir katalizör görevi yapmasını sağlar.</w:t>
      </w:r>
    </w:p>
    <w:p w:rsidR="00162EDA" w:rsidRDefault="00162EDA" w:rsidP="00162EDA">
      <w:pPr>
        <w:pStyle w:val="ListeParagraf"/>
        <w:numPr>
          <w:ilvl w:val="0"/>
          <w:numId w:val="3"/>
        </w:numPr>
        <w:spacing w:after="0" w:line="240" w:lineRule="auto"/>
        <w:ind w:left="709" w:hanging="283"/>
        <w:jc w:val="both"/>
        <w:rPr>
          <w:rFonts w:hAnsiTheme="minorHAnsi"/>
        </w:rPr>
      </w:pPr>
      <w:r w:rsidRPr="00AB6BB8">
        <w:rPr>
          <w:rFonts w:hAnsiTheme="minorHAnsi"/>
        </w:rPr>
        <w:t>Performans göstergelerini ve hedeflerini içeren tesisin işleyişini düzenleyen politikaların geliştirilmesini ve uygulanmasını sağlar.</w:t>
      </w:r>
    </w:p>
    <w:p w:rsidR="00162EDA" w:rsidRDefault="00162EDA" w:rsidP="00162EDA">
      <w:pPr>
        <w:pStyle w:val="ListeParagraf"/>
        <w:numPr>
          <w:ilvl w:val="0"/>
          <w:numId w:val="3"/>
        </w:numPr>
        <w:spacing w:after="0" w:line="240" w:lineRule="auto"/>
        <w:ind w:left="709" w:hanging="283"/>
        <w:jc w:val="both"/>
        <w:rPr>
          <w:rFonts w:hAnsiTheme="minorHAnsi"/>
        </w:rPr>
      </w:pPr>
      <w:r w:rsidRPr="00AB6BB8">
        <w:rPr>
          <w:rFonts w:hAnsiTheme="minorHAnsi"/>
        </w:rPr>
        <w:t>İ</w:t>
      </w:r>
      <w:r>
        <w:rPr>
          <w:rFonts w:hAnsiTheme="minorHAnsi"/>
        </w:rPr>
        <w:t xml:space="preserve">ş Geliştirme Merkezindeki </w:t>
      </w:r>
      <w:r w:rsidRPr="00AB6BB8">
        <w:rPr>
          <w:rFonts w:hAnsiTheme="minorHAnsi"/>
        </w:rPr>
        <w:t>işletmelerin rekabet, pazarlama ve ihr</w:t>
      </w:r>
      <w:r>
        <w:rPr>
          <w:rFonts w:hAnsiTheme="minorHAnsi"/>
        </w:rPr>
        <w:t xml:space="preserve">acat kapasitelerinin arttırılması </w:t>
      </w:r>
      <w:r w:rsidRPr="00AB6BB8">
        <w:rPr>
          <w:rFonts w:hAnsiTheme="minorHAnsi"/>
        </w:rPr>
        <w:t xml:space="preserve">için danışmanlık hizmetlerinin verilmesini sağlar. </w:t>
      </w:r>
    </w:p>
    <w:p w:rsidR="00162EDA" w:rsidRDefault="00162EDA" w:rsidP="00162EDA">
      <w:pPr>
        <w:pStyle w:val="ListeParagraf"/>
        <w:numPr>
          <w:ilvl w:val="0"/>
          <w:numId w:val="3"/>
        </w:numPr>
        <w:spacing w:after="0" w:line="240" w:lineRule="auto"/>
        <w:ind w:left="709" w:hanging="283"/>
        <w:jc w:val="both"/>
        <w:rPr>
          <w:rFonts w:hAnsiTheme="minorHAnsi"/>
        </w:rPr>
      </w:pPr>
      <w:r>
        <w:rPr>
          <w:rFonts w:hAnsiTheme="minorHAnsi"/>
        </w:rPr>
        <w:t>Nitelikli talep oluştuğunda, ç</w:t>
      </w:r>
      <w:r w:rsidRPr="00AB6BB8">
        <w:rPr>
          <w:rFonts w:hAnsiTheme="minorHAnsi"/>
        </w:rPr>
        <w:t>eşitli mesleki ve yetenek gelişim kurslarının düzenlenmesini ve etkin katılımı sağlar.</w:t>
      </w:r>
    </w:p>
    <w:p w:rsidR="00162EDA" w:rsidRDefault="00162EDA" w:rsidP="00162EDA">
      <w:pPr>
        <w:pStyle w:val="ListeParagraf"/>
        <w:numPr>
          <w:ilvl w:val="0"/>
          <w:numId w:val="3"/>
        </w:numPr>
        <w:spacing w:after="0" w:line="240" w:lineRule="auto"/>
        <w:ind w:left="709" w:hanging="283"/>
        <w:jc w:val="both"/>
        <w:rPr>
          <w:rFonts w:hAnsiTheme="minorHAnsi"/>
        </w:rPr>
      </w:pPr>
      <w:r w:rsidRPr="00AB6BB8">
        <w:rPr>
          <w:rFonts w:hAnsiTheme="minorHAnsi"/>
        </w:rPr>
        <w:t xml:space="preserve">Müşteri veri tabanını geliştirir ve muhafaza eder, dönemsel </w:t>
      </w:r>
      <w:r>
        <w:rPr>
          <w:rFonts w:hAnsiTheme="minorHAnsi"/>
        </w:rPr>
        <w:t>raporlar hazırlanmasını sağlar.</w:t>
      </w:r>
    </w:p>
    <w:p w:rsidR="00162EDA" w:rsidRDefault="00162EDA" w:rsidP="00162EDA">
      <w:pPr>
        <w:pStyle w:val="ListeParagraf"/>
        <w:numPr>
          <w:ilvl w:val="0"/>
          <w:numId w:val="3"/>
        </w:numPr>
        <w:spacing w:after="0" w:line="240" w:lineRule="auto"/>
        <w:ind w:left="709" w:hanging="283"/>
        <w:jc w:val="both"/>
        <w:rPr>
          <w:rFonts w:hAnsiTheme="minorHAnsi"/>
        </w:rPr>
      </w:pPr>
      <w:r w:rsidRPr="00AB6BB8">
        <w:rPr>
          <w:rFonts w:hAnsiTheme="minorHAnsi"/>
        </w:rPr>
        <w:t>İ</w:t>
      </w:r>
      <w:r>
        <w:rPr>
          <w:rFonts w:hAnsiTheme="minorHAnsi"/>
        </w:rPr>
        <w:t>ş Geliştirme Merkezinin</w:t>
      </w:r>
      <w:r w:rsidRPr="00AB6BB8">
        <w:rPr>
          <w:rFonts w:hAnsiTheme="minorHAnsi"/>
        </w:rPr>
        <w:t xml:space="preserve"> mevcut durumu, ilerleme raporları ve yürütülen projeler ile ilgili kayıtların tutulmasını sağlar. </w:t>
      </w:r>
    </w:p>
    <w:p w:rsidR="00162EDA" w:rsidRDefault="00162EDA" w:rsidP="00162EDA">
      <w:pPr>
        <w:pStyle w:val="ListeParagraf"/>
        <w:numPr>
          <w:ilvl w:val="0"/>
          <w:numId w:val="3"/>
        </w:numPr>
        <w:spacing w:after="0" w:line="240" w:lineRule="auto"/>
        <w:ind w:left="709" w:hanging="283"/>
        <w:jc w:val="both"/>
        <w:rPr>
          <w:rFonts w:hAnsiTheme="minorHAnsi"/>
        </w:rPr>
      </w:pPr>
      <w:r>
        <w:rPr>
          <w:rFonts w:hAnsiTheme="minorHAnsi"/>
        </w:rPr>
        <w:t>Merkezin</w:t>
      </w:r>
      <w:r w:rsidRPr="00AB6BB8">
        <w:rPr>
          <w:rFonts w:hAnsiTheme="minorHAnsi"/>
        </w:rPr>
        <w:t xml:space="preserve"> kiraladığı tesislerin ve ekipmanın olabilecek bakım ve onarım çalışmalarını organize eder.</w:t>
      </w:r>
    </w:p>
    <w:p w:rsidR="00162EDA" w:rsidRDefault="00162EDA" w:rsidP="00162EDA">
      <w:pPr>
        <w:pStyle w:val="ListeParagraf"/>
        <w:numPr>
          <w:ilvl w:val="0"/>
          <w:numId w:val="3"/>
        </w:numPr>
        <w:spacing w:after="0" w:line="240" w:lineRule="auto"/>
        <w:ind w:left="709" w:hanging="283"/>
        <w:jc w:val="both"/>
        <w:rPr>
          <w:rFonts w:hAnsiTheme="minorHAnsi"/>
        </w:rPr>
      </w:pPr>
      <w:r>
        <w:rPr>
          <w:rFonts w:hAnsiTheme="minorHAnsi"/>
        </w:rPr>
        <w:t>Yönetim ve/veya İcra kurullarınca merkezin çalışmalarıyla ilişkili verilebilecek diğer görevleri yerine getirir.</w:t>
      </w:r>
    </w:p>
    <w:p w:rsidR="00162EDA" w:rsidRDefault="00162EDA" w:rsidP="00162EDA">
      <w:pPr>
        <w:pStyle w:val="ListeParagraf"/>
        <w:spacing w:after="0" w:line="240" w:lineRule="auto"/>
        <w:ind w:left="993"/>
        <w:jc w:val="both"/>
        <w:rPr>
          <w:rFonts w:hAnsiTheme="minorHAnsi"/>
        </w:rPr>
      </w:pPr>
    </w:p>
    <w:p w:rsidR="00162EDA" w:rsidRPr="00A532A9" w:rsidRDefault="00162EDA" w:rsidP="00162EDA">
      <w:pPr>
        <w:pStyle w:val="ListeParagraf"/>
        <w:spacing w:after="0" w:line="240" w:lineRule="auto"/>
        <w:ind w:left="993"/>
        <w:jc w:val="both"/>
        <w:rPr>
          <w:rFonts w:ascii="Times New Roman"/>
          <w:sz w:val="24"/>
          <w:szCs w:val="24"/>
        </w:rPr>
      </w:pPr>
    </w:p>
    <w:p w:rsidR="001C35BA" w:rsidRDefault="001C35BA"/>
    <w:sectPr w:rsidR="001C35BA" w:rsidSect="00405B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6CE" w:rsidRDefault="004C56CE">
      <w:pPr>
        <w:spacing w:after="0" w:line="240" w:lineRule="auto"/>
      </w:pPr>
      <w:r>
        <w:separator/>
      </w:r>
    </w:p>
  </w:endnote>
  <w:endnote w:type="continuationSeparator" w:id="0">
    <w:p w:rsidR="004C56CE" w:rsidRDefault="004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9802498"/>
      <w:docPartObj>
        <w:docPartGallery w:val="Page Numbers (Bottom of Page)"/>
        <w:docPartUnique/>
      </w:docPartObj>
    </w:sdtPr>
    <w:sdtEndPr/>
    <w:sdtContent>
      <w:p w:rsidR="00912627" w:rsidRDefault="00162ED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6CE">
          <w:rPr>
            <w:noProof/>
          </w:rPr>
          <w:t>1</w:t>
        </w:r>
        <w:r>
          <w:fldChar w:fldCharType="end"/>
        </w:r>
      </w:p>
    </w:sdtContent>
  </w:sdt>
  <w:p w:rsidR="003271E6" w:rsidRDefault="004C56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6CE" w:rsidRDefault="004C56CE">
      <w:pPr>
        <w:spacing w:after="0" w:line="240" w:lineRule="auto"/>
      </w:pPr>
      <w:r>
        <w:separator/>
      </w:r>
    </w:p>
  </w:footnote>
  <w:footnote w:type="continuationSeparator" w:id="0">
    <w:p w:rsidR="004C56CE" w:rsidRDefault="004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87A" w:rsidRDefault="00162EDA" w:rsidP="00912627">
    <w:pPr>
      <w:pStyle w:val="stBilgi"/>
      <w:jc w:val="center"/>
      <w:rPr>
        <w:rFonts w:hAnsiTheme="minorHAnsi"/>
        <w:b/>
      </w:rPr>
    </w:pPr>
    <w:r>
      <w:rPr>
        <w:rFonts w:hAnsiTheme="minorHAnsi"/>
        <w:b/>
      </w:rPr>
      <w:t>VALİLİK, OSB, TSO, OSIP WEB SİTELERİNDE YAYINLANACAK İLAN</w:t>
    </w:r>
  </w:p>
  <w:p w:rsidR="00912627" w:rsidRPr="00912627" w:rsidRDefault="00162EDA" w:rsidP="00912627">
    <w:pPr>
      <w:pStyle w:val="stBilgi"/>
      <w:jc w:val="center"/>
      <w:rPr>
        <w:rFonts w:hAnsiTheme="minorHAnsi"/>
        <w:b/>
      </w:rPr>
    </w:pPr>
    <w:r>
      <w:rPr>
        <w:rFonts w:hAnsiTheme="minorHAnsi"/>
        <w:b/>
      </w:rPr>
      <w:t>(TASLAK)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85695"/>
    <w:multiLevelType w:val="hybridMultilevel"/>
    <w:tmpl w:val="C230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28CB"/>
    <w:multiLevelType w:val="hybridMultilevel"/>
    <w:tmpl w:val="42763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CE213F"/>
    <w:multiLevelType w:val="hybridMultilevel"/>
    <w:tmpl w:val="3B54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DA"/>
    <w:rsid w:val="0000416B"/>
    <w:rsid w:val="00017668"/>
    <w:rsid w:val="000377D9"/>
    <w:rsid w:val="00037892"/>
    <w:rsid w:val="00043B0A"/>
    <w:rsid w:val="00043FE1"/>
    <w:rsid w:val="00055835"/>
    <w:rsid w:val="00062981"/>
    <w:rsid w:val="000641FE"/>
    <w:rsid w:val="000C31A6"/>
    <w:rsid w:val="000C357F"/>
    <w:rsid w:val="000C3766"/>
    <w:rsid w:val="000E5E0C"/>
    <w:rsid w:val="000F2DAA"/>
    <w:rsid w:val="00110032"/>
    <w:rsid w:val="00117ACC"/>
    <w:rsid w:val="00125186"/>
    <w:rsid w:val="00130A44"/>
    <w:rsid w:val="00130D63"/>
    <w:rsid w:val="00153F31"/>
    <w:rsid w:val="0016037E"/>
    <w:rsid w:val="00162EDA"/>
    <w:rsid w:val="00167033"/>
    <w:rsid w:val="00195D70"/>
    <w:rsid w:val="001A5F27"/>
    <w:rsid w:val="001A79D8"/>
    <w:rsid w:val="001C02A2"/>
    <w:rsid w:val="001C35BA"/>
    <w:rsid w:val="001D0EA4"/>
    <w:rsid w:val="001E24E6"/>
    <w:rsid w:val="001F38CB"/>
    <w:rsid w:val="00201EE0"/>
    <w:rsid w:val="0022476C"/>
    <w:rsid w:val="002B17FD"/>
    <w:rsid w:val="002C173B"/>
    <w:rsid w:val="002C32F9"/>
    <w:rsid w:val="002E03C1"/>
    <w:rsid w:val="00303638"/>
    <w:rsid w:val="00324394"/>
    <w:rsid w:val="00325426"/>
    <w:rsid w:val="00361D93"/>
    <w:rsid w:val="003630B6"/>
    <w:rsid w:val="00372D2A"/>
    <w:rsid w:val="00374547"/>
    <w:rsid w:val="00375F94"/>
    <w:rsid w:val="003855AC"/>
    <w:rsid w:val="003860BE"/>
    <w:rsid w:val="003A7643"/>
    <w:rsid w:val="003B444B"/>
    <w:rsid w:val="003D1BD6"/>
    <w:rsid w:val="003E3566"/>
    <w:rsid w:val="00401246"/>
    <w:rsid w:val="00405BAC"/>
    <w:rsid w:val="004131DF"/>
    <w:rsid w:val="00422E09"/>
    <w:rsid w:val="00456401"/>
    <w:rsid w:val="004811C3"/>
    <w:rsid w:val="00495417"/>
    <w:rsid w:val="00495BC8"/>
    <w:rsid w:val="004A428F"/>
    <w:rsid w:val="004B1C16"/>
    <w:rsid w:val="004C56CE"/>
    <w:rsid w:val="004E2C94"/>
    <w:rsid w:val="00564CC3"/>
    <w:rsid w:val="0057111B"/>
    <w:rsid w:val="00580806"/>
    <w:rsid w:val="00580A0E"/>
    <w:rsid w:val="005A0813"/>
    <w:rsid w:val="005E53CC"/>
    <w:rsid w:val="005F1EE6"/>
    <w:rsid w:val="00605ADB"/>
    <w:rsid w:val="00622847"/>
    <w:rsid w:val="006335F7"/>
    <w:rsid w:val="006557CE"/>
    <w:rsid w:val="00662538"/>
    <w:rsid w:val="0066426D"/>
    <w:rsid w:val="0068095D"/>
    <w:rsid w:val="006823DA"/>
    <w:rsid w:val="006A07B7"/>
    <w:rsid w:val="006A766A"/>
    <w:rsid w:val="006C5F94"/>
    <w:rsid w:val="006D163D"/>
    <w:rsid w:val="006E5710"/>
    <w:rsid w:val="007436F8"/>
    <w:rsid w:val="0074561B"/>
    <w:rsid w:val="00746C03"/>
    <w:rsid w:val="007514ED"/>
    <w:rsid w:val="0075733C"/>
    <w:rsid w:val="007A42E3"/>
    <w:rsid w:val="007A5910"/>
    <w:rsid w:val="007B66DB"/>
    <w:rsid w:val="007D5D06"/>
    <w:rsid w:val="007F6B5E"/>
    <w:rsid w:val="00822920"/>
    <w:rsid w:val="008233E3"/>
    <w:rsid w:val="008604B2"/>
    <w:rsid w:val="00871B5A"/>
    <w:rsid w:val="00877211"/>
    <w:rsid w:val="008B3C19"/>
    <w:rsid w:val="008C5ED5"/>
    <w:rsid w:val="008E2773"/>
    <w:rsid w:val="008F0E60"/>
    <w:rsid w:val="008F327C"/>
    <w:rsid w:val="008F3DE9"/>
    <w:rsid w:val="008F59E9"/>
    <w:rsid w:val="00907427"/>
    <w:rsid w:val="009244A2"/>
    <w:rsid w:val="00927832"/>
    <w:rsid w:val="0093784E"/>
    <w:rsid w:val="00954E42"/>
    <w:rsid w:val="009773ED"/>
    <w:rsid w:val="00984F28"/>
    <w:rsid w:val="009B11BB"/>
    <w:rsid w:val="009E3459"/>
    <w:rsid w:val="009F56E4"/>
    <w:rsid w:val="00A31789"/>
    <w:rsid w:val="00A41B07"/>
    <w:rsid w:val="00A471A1"/>
    <w:rsid w:val="00A63FD0"/>
    <w:rsid w:val="00A64824"/>
    <w:rsid w:val="00A72F14"/>
    <w:rsid w:val="00A74357"/>
    <w:rsid w:val="00A800A9"/>
    <w:rsid w:val="00A86052"/>
    <w:rsid w:val="00AA03A5"/>
    <w:rsid w:val="00AA0552"/>
    <w:rsid w:val="00AB6037"/>
    <w:rsid w:val="00AC1AB4"/>
    <w:rsid w:val="00AC2375"/>
    <w:rsid w:val="00AD5DBC"/>
    <w:rsid w:val="00AE7AB7"/>
    <w:rsid w:val="00B03A78"/>
    <w:rsid w:val="00B03DA3"/>
    <w:rsid w:val="00B22B53"/>
    <w:rsid w:val="00B2746D"/>
    <w:rsid w:val="00B3126E"/>
    <w:rsid w:val="00B536C1"/>
    <w:rsid w:val="00BC547F"/>
    <w:rsid w:val="00BC5BEB"/>
    <w:rsid w:val="00BE27DA"/>
    <w:rsid w:val="00BF323F"/>
    <w:rsid w:val="00C30C87"/>
    <w:rsid w:val="00C3554E"/>
    <w:rsid w:val="00C40E9B"/>
    <w:rsid w:val="00C52B35"/>
    <w:rsid w:val="00C54AE5"/>
    <w:rsid w:val="00C553B6"/>
    <w:rsid w:val="00C5744F"/>
    <w:rsid w:val="00C651BF"/>
    <w:rsid w:val="00C658F8"/>
    <w:rsid w:val="00C710FD"/>
    <w:rsid w:val="00CA0A17"/>
    <w:rsid w:val="00CA0A1E"/>
    <w:rsid w:val="00CA33B2"/>
    <w:rsid w:val="00CD3BD9"/>
    <w:rsid w:val="00CE15F2"/>
    <w:rsid w:val="00D0289F"/>
    <w:rsid w:val="00D22B5F"/>
    <w:rsid w:val="00D22D1B"/>
    <w:rsid w:val="00D443B9"/>
    <w:rsid w:val="00D95B14"/>
    <w:rsid w:val="00D97335"/>
    <w:rsid w:val="00DA23C5"/>
    <w:rsid w:val="00DA6249"/>
    <w:rsid w:val="00DB33FD"/>
    <w:rsid w:val="00DB592C"/>
    <w:rsid w:val="00DC3B78"/>
    <w:rsid w:val="00DD19B5"/>
    <w:rsid w:val="00DD40A6"/>
    <w:rsid w:val="00E25B0C"/>
    <w:rsid w:val="00E26DC8"/>
    <w:rsid w:val="00E36D4C"/>
    <w:rsid w:val="00E52EDB"/>
    <w:rsid w:val="00E5457B"/>
    <w:rsid w:val="00E67D01"/>
    <w:rsid w:val="00EA53E3"/>
    <w:rsid w:val="00EC3005"/>
    <w:rsid w:val="00EC3C47"/>
    <w:rsid w:val="00EF7251"/>
    <w:rsid w:val="00F23561"/>
    <w:rsid w:val="00F3188A"/>
    <w:rsid w:val="00F360D5"/>
    <w:rsid w:val="00F52EC6"/>
    <w:rsid w:val="00F5460C"/>
    <w:rsid w:val="00F6027A"/>
    <w:rsid w:val="00F6035B"/>
    <w:rsid w:val="00F76C6B"/>
    <w:rsid w:val="00F77FB8"/>
    <w:rsid w:val="00F935E6"/>
    <w:rsid w:val="00F95B16"/>
    <w:rsid w:val="00FA276F"/>
    <w:rsid w:val="00FB0588"/>
    <w:rsid w:val="00FB1129"/>
    <w:rsid w:val="00FB330D"/>
    <w:rsid w:val="00FF267A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22AA"/>
  <w15:chartTrackingRefBased/>
  <w15:docId w15:val="{8DFF1DB9-7040-43D1-9289-1C3D65B5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EDA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E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EDA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62E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EDA"/>
    <w:rPr>
      <w:lang w:val="tr-TR"/>
    </w:rPr>
  </w:style>
  <w:style w:type="paragraph" w:styleId="ListeParagraf">
    <w:name w:val="List Paragraph"/>
    <w:basedOn w:val="Normal"/>
    <w:uiPriority w:val="34"/>
    <w:qFormat/>
    <w:rsid w:val="00162EDA"/>
    <w:pPr>
      <w:ind w:left="720"/>
      <w:contextualSpacing/>
    </w:pPr>
  </w:style>
  <w:style w:type="character" w:customStyle="1" w:styleId="s1">
    <w:name w:val="s1"/>
    <w:basedOn w:val="VarsaylanParagrafYazTipi"/>
    <w:rsid w:val="00162EDA"/>
  </w:style>
  <w:style w:type="character" w:styleId="Kpr">
    <w:name w:val="Hyperlink"/>
    <w:basedOn w:val="VarsaylanParagrafYazTipi"/>
    <w:uiPriority w:val="99"/>
    <w:unhideWhenUsed/>
    <w:rsid w:val="00162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maniyeisge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Neslişah Aytug</dc:creator>
  <cp:keywords/>
  <dc:description/>
  <cp:lastModifiedBy>Neslişah Aytug</cp:lastModifiedBy>
  <cp:revision>4</cp:revision>
  <dcterms:created xsi:type="dcterms:W3CDTF">2017-08-07T07:11:00Z</dcterms:created>
  <dcterms:modified xsi:type="dcterms:W3CDTF">2017-08-07T08:10:00Z</dcterms:modified>
</cp:coreProperties>
</file>